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209DB" w:rsidRPr="001A1228" w:rsidRDefault="002209DB" w:rsidP="00012DAA">
      <w:pPr>
        <w:spacing w:after="0"/>
        <w:rPr>
          <w:rFonts w:ascii="Helvetica" w:hAnsi="Helvetica"/>
          <w:sz w:val="32"/>
          <w:lang w:val="pt-PT"/>
        </w:rPr>
      </w:pPr>
      <w:r w:rsidRPr="001A1228">
        <w:rPr>
          <w:rFonts w:ascii="Helvetica" w:hAnsi="Helvetica"/>
          <w:sz w:val="32"/>
          <w:lang w:val="pt-PT"/>
        </w:rPr>
        <w:t>Seis milh</w:t>
      </w:r>
      <w:r w:rsidRPr="001A1228">
        <w:rPr>
          <w:rFonts w:ascii="Helvetica" w:hAnsi="Helvetica" w:cs="Calibri"/>
          <w:sz w:val="32"/>
        </w:rPr>
        <w:t>õ</w:t>
      </w:r>
      <w:r w:rsidRPr="001A1228">
        <w:rPr>
          <w:rFonts w:ascii="Helvetica" w:hAnsi="Helvetica"/>
          <w:sz w:val="32"/>
          <w:lang w:val="pt-PT"/>
        </w:rPr>
        <w:t>es de anos da Hist</w:t>
      </w:r>
      <w:r w:rsidRPr="001A1228">
        <w:rPr>
          <w:rFonts w:ascii="Helvetica" w:hAnsi="Helvetica" w:cs="Calibri"/>
          <w:sz w:val="32"/>
        </w:rPr>
        <w:t>ó</w:t>
      </w:r>
      <w:r w:rsidRPr="001A1228">
        <w:rPr>
          <w:rFonts w:ascii="Helvetica" w:hAnsi="Helvetica"/>
          <w:sz w:val="32"/>
          <w:lang w:val="pt-PT"/>
        </w:rPr>
        <w:t>ria da Terra num rio de areia e lama subaqu</w:t>
      </w:r>
      <w:r w:rsidRPr="001A1228">
        <w:rPr>
          <w:rFonts w:ascii="Helvetica" w:hAnsi="Helvetica"/>
          <w:sz w:val="32"/>
        </w:rPr>
        <w:t>á</w:t>
      </w:r>
      <w:r w:rsidRPr="001A1228">
        <w:rPr>
          <w:rFonts w:ascii="Helvetica" w:hAnsi="Helvetica"/>
          <w:sz w:val="32"/>
          <w:lang w:val="pt-PT"/>
        </w:rPr>
        <w:t>tico</w:t>
      </w:r>
    </w:p>
    <w:p w:rsidR="002209DB" w:rsidRPr="004E7361" w:rsidRDefault="002209DB" w:rsidP="00012DAA">
      <w:pPr>
        <w:spacing w:after="0"/>
        <w:rPr>
          <w:rFonts w:ascii="Gill Sans MT" w:hAnsi="Gill Sans MT"/>
          <w:b/>
          <w:sz w:val="24"/>
          <w:lang w:val="pt-PT"/>
        </w:rPr>
      </w:pPr>
    </w:p>
    <w:p w:rsidR="002209DB" w:rsidRPr="004E7361" w:rsidRDefault="002209DB" w:rsidP="00012DAA">
      <w:pPr>
        <w:spacing w:after="0"/>
        <w:rPr>
          <w:rFonts w:ascii="Gill Sans MT" w:hAnsi="Gill Sans MT"/>
          <w:b/>
          <w:sz w:val="24"/>
          <w:lang w:val="pt-PT"/>
        </w:rPr>
      </w:pPr>
    </w:p>
    <w:p w:rsidR="002209DB" w:rsidRPr="001A1228" w:rsidRDefault="002209DB" w:rsidP="001A1228">
      <w:pPr>
        <w:spacing w:after="0" w:line="360" w:lineRule="auto"/>
        <w:rPr>
          <w:rFonts w:ascii="Helvetica" w:hAnsi="Helvetica"/>
          <w:b/>
          <w:lang w:val="pt-PT"/>
        </w:rPr>
      </w:pPr>
      <w:r w:rsidRPr="001A1228">
        <w:rPr>
          <w:rFonts w:ascii="Helvetica" w:hAnsi="Helvetica"/>
          <w:b/>
          <w:lang w:val="pt-PT"/>
        </w:rPr>
        <w:t>Uma equipa de cientistas acabou de chegar de uma expedição a bordo do navio de investigação científica JOIDES Resolution, durante a qual recolheram 5 quil</w:t>
      </w:r>
      <w:r w:rsidRPr="001A1228">
        <w:rPr>
          <w:rFonts w:ascii="Helvetica" w:hAnsi="Helvetica" w:cs="Calibri"/>
          <w:b/>
        </w:rPr>
        <w:t>ó</w:t>
      </w:r>
      <w:r w:rsidRPr="001A1228">
        <w:rPr>
          <w:rFonts w:ascii="Helvetica" w:hAnsi="Helvetica"/>
          <w:b/>
          <w:lang w:val="pt-PT"/>
        </w:rPr>
        <w:t xml:space="preserve">metros de testemunhos de sedimentos de uma </w:t>
      </w:r>
      <w:r w:rsidRPr="001A1228">
        <w:rPr>
          <w:rFonts w:ascii="Helvetica" w:hAnsi="Helvetica"/>
          <w:b/>
        </w:rPr>
        <w:t>á</w:t>
      </w:r>
      <w:r w:rsidRPr="001A1228">
        <w:rPr>
          <w:rFonts w:ascii="Helvetica" w:hAnsi="Helvetica"/>
          <w:b/>
          <w:lang w:val="pt-PT"/>
        </w:rPr>
        <w:t>rea que nunca tinha sido perfurada. A equipa encontrou novas evid</w:t>
      </w:r>
      <w:r w:rsidRPr="001A1228">
        <w:rPr>
          <w:rFonts w:ascii="Helvetica" w:hAnsi="Helvetica"/>
          <w:b/>
        </w:rPr>
        <w:t>ê</w:t>
      </w:r>
      <w:r w:rsidRPr="001A1228">
        <w:rPr>
          <w:rFonts w:ascii="Helvetica" w:hAnsi="Helvetica"/>
          <w:b/>
          <w:lang w:val="pt-PT"/>
        </w:rPr>
        <w:t>ncias do ritmo tectónico da Terra, recuperou um registo detalhado das alterações clim</w:t>
      </w:r>
      <w:r w:rsidRPr="001A1228">
        <w:rPr>
          <w:rFonts w:ascii="Helvetica" w:hAnsi="Helvetica"/>
          <w:b/>
        </w:rPr>
        <w:t>á</w:t>
      </w:r>
      <w:r w:rsidRPr="001A1228">
        <w:rPr>
          <w:rFonts w:ascii="Helvetica" w:hAnsi="Helvetica"/>
          <w:b/>
          <w:lang w:val="pt-PT"/>
        </w:rPr>
        <w:t>ticas, e fez descobertas chave que poderão influenciar o futuro da exploracão de g</w:t>
      </w:r>
      <w:r w:rsidRPr="001A1228">
        <w:rPr>
          <w:rFonts w:ascii="Helvetica" w:hAnsi="Helvetica"/>
          <w:b/>
        </w:rPr>
        <w:t>á</w:t>
      </w:r>
      <w:r w:rsidRPr="001A1228">
        <w:rPr>
          <w:rFonts w:ascii="Helvetica" w:hAnsi="Helvetica"/>
          <w:b/>
          <w:lang w:val="pt-PT"/>
        </w:rPr>
        <w:t>s e petróleo.</w:t>
      </w:r>
    </w:p>
    <w:p w:rsidR="002209DB" w:rsidRPr="00545249" w:rsidRDefault="002209DB" w:rsidP="001A1228">
      <w:pPr>
        <w:spacing w:after="0" w:line="360" w:lineRule="auto"/>
        <w:rPr>
          <w:rFonts w:ascii="Gill Sans MT" w:hAnsi="Gill Sans MT"/>
          <w:bCs/>
          <w:i/>
          <w:sz w:val="24"/>
        </w:rPr>
      </w:pPr>
    </w:p>
    <w:p w:rsidR="002209DB" w:rsidRPr="001A1228" w:rsidRDefault="002209DB" w:rsidP="001A1228">
      <w:pPr>
        <w:spacing w:after="0" w:line="360" w:lineRule="auto"/>
        <w:rPr>
          <w:rFonts w:ascii="Myriad Pro" w:hAnsi="Myriad Pro"/>
          <w:bCs/>
          <w:lang w:val="pt-PT"/>
        </w:rPr>
      </w:pPr>
      <w:r w:rsidRPr="001A1228">
        <w:rPr>
          <w:rFonts w:ascii="Helvetica" w:hAnsi="Helvetica"/>
          <w:b/>
          <w:i/>
          <w:lang w:val="pt-PT"/>
        </w:rPr>
        <w:t xml:space="preserve">18 de janeiro de 2012, Lisboa - Portugal </w:t>
      </w:r>
      <w:r w:rsidRPr="001A1228">
        <w:rPr>
          <w:rFonts w:ascii="Myriad Pro" w:hAnsi="Myriad Pro"/>
          <w:lang w:val="pt-PT"/>
        </w:rPr>
        <w:t>– Os oceanos são bastante din</w:t>
      </w:r>
      <w:r w:rsidRPr="001A1228">
        <w:rPr>
          <w:rFonts w:ascii="Myriad Pro" w:hAnsi="Myriad Pro"/>
        </w:rPr>
        <w:t>â</w:t>
      </w:r>
      <w:r w:rsidRPr="001A1228">
        <w:rPr>
          <w:rFonts w:ascii="Myriad Pro" w:hAnsi="Myriad Pro"/>
          <w:lang w:val="pt-PT"/>
        </w:rPr>
        <w:t>micos. Abaixo da superfície do mar existe um vasto fluxo de grandes correntes, a diferentes profundidades, que no seu conjunto formam uma correia de transporte que transfere calor e modera o clima mundial. Existem vários locais de passagem e troca de água entre os diferentes mares e oceanos que afectam a circulação destas correntes.</w:t>
      </w:r>
      <w:r w:rsidRPr="001A1228">
        <w:rPr>
          <w:rFonts w:ascii="Myriad Pro" w:hAnsi="Myriad Pro"/>
          <w:bCs/>
          <w:lang w:val="pt-PT"/>
        </w:rPr>
        <w:t xml:space="preserve"> O Estreito de Gibraltar é um desses locais que reabriu há menos de 6 milh</w:t>
      </w:r>
      <w:r w:rsidRPr="001A1228">
        <w:rPr>
          <w:rFonts w:ascii="Myriad Pro" w:hAnsi="Myriad Pro" w:cs="Calibri"/>
        </w:rPr>
        <w:t>õ</w:t>
      </w:r>
      <w:r w:rsidRPr="001A1228">
        <w:rPr>
          <w:rFonts w:ascii="Myriad Pro" w:hAnsi="Myriad Pro"/>
          <w:bCs/>
          <w:lang w:val="pt-PT"/>
        </w:rPr>
        <w:t>es de anos atrás depois de ter estado fechado e separado o Mar Mediterrâneo do Oceano Atlântico durante algumas centenas de milhares anos.</w:t>
      </w:r>
    </w:p>
    <w:p w:rsidR="002209DB" w:rsidRPr="001A1228" w:rsidRDefault="002209DB" w:rsidP="001A1228">
      <w:pPr>
        <w:spacing w:after="0" w:line="360" w:lineRule="auto"/>
        <w:rPr>
          <w:rFonts w:ascii="Myriad Pro" w:hAnsi="Myriad Pro"/>
          <w:bCs/>
          <w:lang w:val="pt-PT"/>
        </w:rPr>
      </w:pPr>
    </w:p>
    <w:p w:rsidR="002209DB" w:rsidRPr="001A1228" w:rsidRDefault="002209DB" w:rsidP="001A1228">
      <w:pPr>
        <w:spacing w:after="0" w:line="360" w:lineRule="auto"/>
        <w:rPr>
          <w:rFonts w:ascii="Myriad Pro" w:hAnsi="Myriad Pro"/>
          <w:bCs/>
          <w:lang w:val="pt-PT"/>
        </w:rPr>
      </w:pPr>
      <w:r w:rsidRPr="001A1228">
        <w:rPr>
          <w:rFonts w:ascii="Myriad Pro" w:hAnsi="Myriad Pro"/>
          <w:bCs/>
          <w:lang w:val="pt-PT"/>
        </w:rPr>
        <w:t>Actualmente, bem abaixo da superf</w:t>
      </w:r>
      <w:r w:rsidRPr="001A1228">
        <w:rPr>
          <w:rFonts w:ascii="Myriad Pro" w:hAnsi="Myriad Pro"/>
          <w:lang w:val="pt-PT"/>
        </w:rPr>
        <w:t>í</w:t>
      </w:r>
      <w:r w:rsidRPr="001A1228">
        <w:rPr>
          <w:rFonts w:ascii="Myriad Pro" w:hAnsi="Myriad Pro"/>
          <w:bCs/>
          <w:lang w:val="pt-PT"/>
        </w:rPr>
        <w:t xml:space="preserve">cie do Oceano Atlântico no Golfo de Cadiz, existe uma poderosa cascata de </w:t>
      </w:r>
      <w:r w:rsidRPr="001A1228">
        <w:rPr>
          <w:rFonts w:ascii="Myriad Pro" w:hAnsi="Myriad Pro"/>
          <w:lang w:val="pt-PT"/>
        </w:rPr>
        <w:t>á</w:t>
      </w:r>
      <w:r w:rsidRPr="001A1228">
        <w:rPr>
          <w:rFonts w:ascii="Myriad Pro" w:hAnsi="Myriad Pro"/>
          <w:bCs/>
          <w:lang w:val="pt-PT"/>
        </w:rPr>
        <w:t xml:space="preserve">gua preveniente do Mar Mediterrâneo que atravessa o Estreito de Gibraltar.  Como esta água e mais salgada do que a do Atlântico – e logo mais densa – mergulha mais de 1000 metros ao longo do talude continental, sulcando o fundo do mar, esculpindo canhões submarinos e depositando montanhas de lama numa paisagem submarina pouco conhecida. Estes sedimentos contêm o registo das alterações climáticas e actividade tectónica que ocorreu nos ultimos 5,3 milhões de anos. </w:t>
      </w:r>
    </w:p>
    <w:p w:rsidR="002209DB" w:rsidRPr="001A1228" w:rsidRDefault="002209DB" w:rsidP="001A1228">
      <w:pPr>
        <w:spacing w:after="0" w:line="360" w:lineRule="auto"/>
        <w:rPr>
          <w:rFonts w:ascii="Myriad Pro" w:hAnsi="Myriad Pro"/>
        </w:rPr>
      </w:pPr>
    </w:p>
    <w:p w:rsidR="002209DB" w:rsidRPr="001A1228" w:rsidRDefault="002209DB" w:rsidP="001A1228">
      <w:pPr>
        <w:spacing w:after="0" w:line="360" w:lineRule="auto"/>
        <w:rPr>
          <w:rFonts w:ascii="Myriad Pro" w:hAnsi="Myriad Pro"/>
          <w:lang w:val="pt-PT"/>
        </w:rPr>
      </w:pPr>
      <w:r w:rsidRPr="001A1228">
        <w:rPr>
          <w:rFonts w:ascii="Myriad Pro" w:hAnsi="Myriad Pro"/>
          <w:lang w:val="pt-PT"/>
        </w:rPr>
        <w:t>Uma equipa de 35 cientistas de 14 países acabou de regressar de uma expedição científica, a bordo do navio JOIDES Resoluiton, que durou 8 semanas. Durante a expedição recolheram testemunhos de um tipos de sedimentos designados contornitos, cujo nome deriva das correntes que circulam ao longo do contorno da bacia oceânica onde são depositados.  Apesar da costa da Pen</w:t>
      </w:r>
      <w:r w:rsidRPr="001A1228">
        <w:rPr>
          <w:rFonts w:ascii="Myriad Pro" w:hAnsi="Myriad Pro"/>
          <w:bCs/>
          <w:lang w:val="pt-PT"/>
        </w:rPr>
        <w:t>í</w:t>
      </w:r>
      <w:r w:rsidRPr="001A1228">
        <w:rPr>
          <w:rFonts w:ascii="Myriad Pro" w:hAnsi="Myriad Pro"/>
          <w:lang w:val="pt-PT"/>
        </w:rPr>
        <w:t>nsula Ib</w:t>
      </w:r>
      <w:r w:rsidRPr="001A1228">
        <w:rPr>
          <w:rFonts w:ascii="Myriad Pro" w:hAnsi="Myriad Pro"/>
        </w:rPr>
        <w:t>é</w:t>
      </w:r>
      <w:r w:rsidRPr="001A1228">
        <w:rPr>
          <w:rFonts w:ascii="Myriad Pro" w:hAnsi="Myriad Pro"/>
          <w:lang w:val="pt-PT"/>
        </w:rPr>
        <w:t xml:space="preserve">rica e do Golfo de Cadiz terem sido reconhecidos há muito tempo como locais cruciais para o estudo deste tipo de sedimentos a Expedição 339 do Integrated Ocean Drilling Program (IODP): Mediterranean Outflow foi a primeira a recolher sedimentos do oceano profundo neste locais. </w:t>
      </w:r>
    </w:p>
    <w:p w:rsidR="002209DB" w:rsidRPr="001A1228" w:rsidRDefault="002209DB" w:rsidP="001A1228">
      <w:pPr>
        <w:spacing w:after="0" w:line="360" w:lineRule="auto"/>
        <w:rPr>
          <w:rFonts w:ascii="Myriad Pro" w:hAnsi="Myriad Pro"/>
          <w:bCs/>
          <w:lang w:val="pt-PT"/>
        </w:rPr>
      </w:pPr>
    </w:p>
    <w:p w:rsidR="002209DB" w:rsidRPr="001A1228" w:rsidRDefault="002209DB" w:rsidP="001A1228">
      <w:pPr>
        <w:spacing w:after="0" w:line="360" w:lineRule="auto"/>
        <w:rPr>
          <w:rFonts w:ascii="Myriad Pro" w:hAnsi="Myriad Pro"/>
          <w:bCs/>
          <w:lang w:val="pt-PT"/>
        </w:rPr>
      </w:pPr>
      <w:r w:rsidRPr="001A1228">
        <w:rPr>
          <w:rFonts w:ascii="Myriad Pro" w:hAnsi="Myriad Pro"/>
          <w:bCs/>
          <w:lang w:val="pt-PT"/>
        </w:rPr>
        <w:t xml:space="preserve">“Agora temos uma melhor percepção das características únicas dos contornitos e validámos, </w:t>
      </w:r>
      <w:r w:rsidRPr="001A1228">
        <w:rPr>
          <w:rStyle w:val="hps"/>
          <w:rFonts w:ascii="Myriad Pro" w:hAnsi="Myriad Pro" w:cs="Calibri"/>
          <w:lang w:val="pt-PT"/>
        </w:rPr>
        <w:t>sem sombra de dúvida,</w:t>
      </w:r>
      <w:r w:rsidRPr="001A1228">
        <w:rPr>
          <w:rFonts w:ascii="Myriad Pro" w:hAnsi="Myriad Pro" w:cs="Calibri"/>
          <w:lang w:val="pt-PT"/>
        </w:rPr>
        <w:t xml:space="preserve"> </w:t>
      </w:r>
      <w:r w:rsidRPr="001A1228">
        <w:rPr>
          <w:rStyle w:val="hps"/>
          <w:rFonts w:ascii="Myriad Pro" w:hAnsi="Myriad Pro" w:cs="Calibri"/>
          <w:lang w:val="pt-PT"/>
        </w:rPr>
        <w:t>o paradigma existente</w:t>
      </w:r>
      <w:r w:rsidRPr="001A1228">
        <w:rPr>
          <w:rFonts w:ascii="Myriad Pro" w:hAnsi="Myriad Pro" w:cs="Calibri"/>
          <w:lang w:val="pt-PT"/>
        </w:rPr>
        <w:t xml:space="preserve"> </w:t>
      </w:r>
      <w:r w:rsidRPr="001A1228">
        <w:rPr>
          <w:rStyle w:val="hps"/>
          <w:rFonts w:ascii="Myriad Pro" w:hAnsi="Myriad Pro" w:cs="Calibri"/>
          <w:lang w:val="pt-PT"/>
        </w:rPr>
        <w:t>para</w:t>
      </w:r>
      <w:r w:rsidRPr="001A1228">
        <w:rPr>
          <w:rFonts w:ascii="Myriad Pro" w:hAnsi="Myriad Pro" w:cs="Calibri"/>
          <w:lang w:val="pt-PT"/>
        </w:rPr>
        <w:t xml:space="preserve"> este tipo de sedimentação</w:t>
      </w:r>
      <w:r w:rsidRPr="001A1228">
        <w:rPr>
          <w:rFonts w:ascii="Myriad Pro" w:hAnsi="Myriad Pro"/>
          <w:bCs/>
          <w:lang w:val="pt-PT"/>
        </w:rPr>
        <w:t xml:space="preserve">. A expedição </w:t>
      </w:r>
      <w:r w:rsidRPr="001A1228">
        <w:rPr>
          <w:rFonts w:ascii="Myriad Pro" w:hAnsi="Myriad Pro" w:cs="Calibri"/>
          <w:lang w:val="pt-PT"/>
        </w:rPr>
        <w:t xml:space="preserve">forneceu-nos </w:t>
      </w:r>
      <w:r w:rsidRPr="001A1228">
        <w:rPr>
          <w:rStyle w:val="hps"/>
          <w:rFonts w:ascii="Myriad Pro" w:hAnsi="Myriad Pro" w:cs="Calibri"/>
          <w:lang w:val="pt-PT"/>
        </w:rPr>
        <w:t>muitas das respostas</w:t>
      </w:r>
      <w:r w:rsidRPr="001A1228">
        <w:rPr>
          <w:rFonts w:ascii="Myriad Pro" w:hAnsi="Myriad Pro" w:cs="Calibri"/>
          <w:lang w:val="pt-PT"/>
        </w:rPr>
        <w:t xml:space="preserve"> que </w:t>
      </w:r>
      <w:r w:rsidRPr="001A1228">
        <w:rPr>
          <w:rStyle w:val="hps"/>
          <w:rFonts w:ascii="Myriad Pro" w:hAnsi="Myriad Pro" w:cs="Calibri"/>
          <w:lang w:val="pt-PT"/>
        </w:rPr>
        <w:t>aguardávamos</w:t>
      </w:r>
      <w:r w:rsidRPr="001A1228">
        <w:rPr>
          <w:rFonts w:ascii="Myriad Pro" w:hAnsi="Myriad Pro" w:cs="Calibri"/>
          <w:lang w:val="pt-PT"/>
        </w:rPr>
        <w:t xml:space="preserve"> a</w:t>
      </w:r>
      <w:r w:rsidRPr="001A1228">
        <w:rPr>
          <w:rStyle w:val="hps"/>
          <w:rFonts w:ascii="Myriad Pro" w:hAnsi="Myriad Pro" w:cs="Calibri"/>
          <w:lang w:val="pt-PT"/>
        </w:rPr>
        <w:t>nsiosamente às nossas questões</w:t>
      </w:r>
      <w:r w:rsidRPr="001A1228">
        <w:rPr>
          <w:rFonts w:ascii="Myriad Pro" w:hAnsi="Myriad Pro" w:cs="Calibri"/>
          <w:lang w:val="pt-PT"/>
        </w:rPr>
        <w:t xml:space="preserve">, assim como </w:t>
      </w:r>
      <w:r w:rsidRPr="001A1228">
        <w:rPr>
          <w:rStyle w:val="hps"/>
          <w:rFonts w:ascii="Myriad Pro" w:hAnsi="Myriad Pro" w:cs="Calibri"/>
          <w:lang w:val="pt-PT"/>
        </w:rPr>
        <w:t>resultados científicos</w:t>
      </w:r>
      <w:r w:rsidRPr="001A1228">
        <w:rPr>
          <w:rFonts w:ascii="Myriad Pro" w:hAnsi="Myriad Pro" w:cs="Calibri"/>
          <w:lang w:val="pt-PT"/>
        </w:rPr>
        <w:t xml:space="preserve"> </w:t>
      </w:r>
      <w:r w:rsidRPr="001A1228">
        <w:rPr>
          <w:rStyle w:val="hps"/>
          <w:rFonts w:ascii="Myriad Pro" w:hAnsi="Myriad Pro" w:cs="Calibri"/>
          <w:lang w:val="pt-PT"/>
        </w:rPr>
        <w:t>totalmente inesperados</w:t>
      </w:r>
      <w:r w:rsidRPr="001A1228">
        <w:rPr>
          <w:rFonts w:ascii="Myriad Pro" w:hAnsi="Myriad Pro"/>
          <w:lang w:val="pt-PT"/>
        </w:rPr>
        <w:t>”</w:t>
      </w:r>
      <w:r w:rsidRPr="001A1228">
        <w:rPr>
          <w:rFonts w:ascii="Myriad Pro" w:hAnsi="Myriad Pro"/>
          <w:bCs/>
          <w:lang w:val="pt-PT"/>
        </w:rPr>
        <w:t xml:space="preserve"> diz um dos cientistas responsáveis pela Expediçãoo 339, o investigador Dorrik Stow da Universidade de Heriot-Watt (Reino Unido)</w:t>
      </w:r>
    </w:p>
    <w:p w:rsidR="002209DB" w:rsidRPr="001A1228" w:rsidRDefault="002209DB" w:rsidP="001A1228">
      <w:pPr>
        <w:spacing w:after="0" w:line="360" w:lineRule="auto"/>
        <w:rPr>
          <w:rFonts w:ascii="Myriad Pro" w:hAnsi="Myriad Pro"/>
          <w:bCs/>
          <w:lang w:val="pt-PT"/>
        </w:rPr>
      </w:pPr>
    </w:p>
    <w:p w:rsidR="002209DB" w:rsidRPr="001A1228" w:rsidRDefault="002209DB" w:rsidP="001A1228">
      <w:pPr>
        <w:spacing w:after="0" w:line="360" w:lineRule="auto"/>
        <w:rPr>
          <w:rFonts w:ascii="Myriad Pro" w:hAnsi="Myriad Pro"/>
          <w:lang w:val="pt-PT"/>
        </w:rPr>
      </w:pPr>
      <w:r w:rsidRPr="001A1228">
        <w:rPr>
          <w:rFonts w:ascii="Myriad Pro" w:hAnsi="Myriad Pro"/>
          <w:bCs/>
          <w:lang w:val="pt-PT"/>
        </w:rPr>
        <w:t>A equipa encontrou provas de vários episódios tectónicos, ocorridos na fronteira entre as as placas tectónicas Africana e Europeia,</w:t>
      </w:r>
      <w:r w:rsidRPr="001A1228">
        <w:rPr>
          <w:rFonts w:ascii="Myriad Pro" w:hAnsi="Myriad Pro"/>
          <w:lang w:val="pt-PT"/>
        </w:rPr>
        <w:t xml:space="preserve"> responsáveis pelo levantamento e subsidência de várias estruturas nas imediações do Estreito de Gibraltar. Estes episódios tectónicos geraram igualmente fortes terramotos e tsunamis que causaram grandes deslizamentos submarinos de areia e outros detritos no mar profundo. Em quarto dos sete locais de perfuração, a partir da análise dos sedimentos recolhidos, foi ainda identificada a ausência de uma boa parte do registo geológico o que indica que uma forte corrente sulcou e erodiu os fundos marinhos. </w:t>
      </w:r>
    </w:p>
    <w:p w:rsidR="002209DB" w:rsidRPr="001A1228" w:rsidRDefault="002209DB" w:rsidP="001A1228">
      <w:pPr>
        <w:spacing w:after="0" w:line="360" w:lineRule="auto"/>
        <w:rPr>
          <w:rFonts w:ascii="Myriad Pro" w:hAnsi="Myriad Pro"/>
        </w:rPr>
      </w:pPr>
    </w:p>
    <w:p w:rsidR="002209DB" w:rsidRPr="001A1228" w:rsidRDefault="002209DB" w:rsidP="001A1228">
      <w:pPr>
        <w:spacing w:after="0" w:line="360" w:lineRule="auto"/>
        <w:rPr>
          <w:rFonts w:ascii="Myriad Pro" w:hAnsi="Myriad Pro"/>
          <w:lang w:val="pt-PT"/>
        </w:rPr>
      </w:pPr>
      <w:r w:rsidRPr="001A1228">
        <w:rPr>
          <w:rFonts w:ascii="Myriad Pro" w:hAnsi="Myriad Pro" w:cs="Calibri"/>
          <w:lang w:val="pt-PT"/>
        </w:rPr>
        <w:t xml:space="preserve">“Propusemo-nos a entender como o Estreito de Gibraltar funcionou ao longo dos últimos 6 milhões anos, inicialmente como uma barreira e posteriormente como um local de passagem e troca de água entre o Oceano Atlântico e Mar Mediterrâneo. Agora temos que compreender o registo geológico de uma profunda e poderosa corrente de água proveniente do Mar Mediterrâneo através do Estreito de Gibraltar”  explica outro </w:t>
      </w:r>
      <w:r w:rsidRPr="001A1228">
        <w:rPr>
          <w:rFonts w:ascii="Myriad Pro" w:hAnsi="Myriad Pro"/>
          <w:bCs/>
          <w:lang w:val="pt-PT"/>
        </w:rPr>
        <w:t>dos cientistas respons</w:t>
      </w:r>
      <w:r w:rsidRPr="001A1228">
        <w:rPr>
          <w:rFonts w:ascii="Myriad Pro" w:hAnsi="Myriad Pro"/>
          <w:lang w:val="pt-PT"/>
        </w:rPr>
        <w:t>á</w:t>
      </w:r>
      <w:r w:rsidRPr="001A1228">
        <w:rPr>
          <w:rFonts w:ascii="Myriad Pro" w:hAnsi="Myriad Pro"/>
          <w:bCs/>
          <w:lang w:val="pt-PT"/>
        </w:rPr>
        <w:t>veis pela Expedicao 339, o investigador</w:t>
      </w:r>
      <w:r w:rsidRPr="001A1228">
        <w:rPr>
          <w:rFonts w:ascii="Myriad Pro" w:hAnsi="Myriad Pro"/>
          <w:lang w:val="pt-PT"/>
        </w:rPr>
        <w:t xml:space="preserve"> Javier Hernández-Molina, da Universidade de Vigo (Espanha)</w:t>
      </w:r>
      <w:r w:rsidRPr="001A1228">
        <w:rPr>
          <w:rFonts w:ascii="Myriad Pro" w:hAnsi="Myriad Pro" w:cs="Calibri"/>
          <w:lang w:val="pt-PT"/>
        </w:rPr>
        <w:t>.</w:t>
      </w:r>
    </w:p>
    <w:p w:rsidR="002209DB" w:rsidRPr="001A1228" w:rsidRDefault="002209DB" w:rsidP="001A1228">
      <w:pPr>
        <w:spacing w:after="0" w:line="360" w:lineRule="auto"/>
        <w:rPr>
          <w:rFonts w:ascii="Myriad Pro" w:hAnsi="Myriad Pro"/>
        </w:rPr>
      </w:pPr>
    </w:p>
    <w:p w:rsidR="002209DB" w:rsidRPr="001A1228" w:rsidRDefault="002209DB" w:rsidP="001A1228">
      <w:pPr>
        <w:spacing w:after="0" w:line="360" w:lineRule="auto"/>
        <w:rPr>
          <w:rFonts w:ascii="Myriad Pro" w:hAnsi="Myriad Pro"/>
          <w:lang w:val="pt-PT"/>
        </w:rPr>
      </w:pPr>
      <w:r w:rsidRPr="001A1228">
        <w:rPr>
          <w:rFonts w:ascii="Myriad Pro" w:hAnsi="Myriad Pro" w:cs="Calibri"/>
          <w:lang w:val="pt-PT"/>
        </w:rPr>
        <w:t>O nosso primeiro local de perfuração, localizado na margem oeste Portuguesa, forneceu o mais completo registo das mudanças climáticas, ocorridas ao longo dos últimos 1,5 milhões anos da história da Terra, preservado nos sedimentos marinhos obtido até ao momento. Este registo abarca pelo menos quatro grandes Eras glaciais na história recente da Terra; e constitui ainda um novo arquivo contínuo de sedimentos marinhos que permitirá estabelecer comparações com os registos dos testemunhos de gelo dos glaciares da Groenlândia e da Antártida, e com os registos terrestres existentes.</w:t>
      </w:r>
    </w:p>
    <w:p w:rsidR="002209DB" w:rsidRPr="001A1228" w:rsidRDefault="002209DB" w:rsidP="001A1228">
      <w:pPr>
        <w:spacing w:after="0" w:line="360" w:lineRule="auto"/>
        <w:rPr>
          <w:rFonts w:ascii="Myriad Pro" w:hAnsi="Myriad Pro"/>
          <w:lang w:val="pt-PT"/>
        </w:rPr>
      </w:pPr>
    </w:p>
    <w:p w:rsidR="002209DB" w:rsidRPr="001A1228" w:rsidRDefault="002209DB" w:rsidP="001A1228">
      <w:pPr>
        <w:spacing w:line="360" w:lineRule="auto"/>
        <w:rPr>
          <w:rFonts w:ascii="Myriad Pro" w:hAnsi="Myriad Pro" w:cs="Calibri"/>
          <w:lang w:val="pt-PT"/>
        </w:rPr>
      </w:pPr>
      <w:r w:rsidRPr="001A1228">
        <w:rPr>
          <w:rFonts w:ascii="Myriad Pro" w:hAnsi="Myriad Pro" w:cs="Calibri"/>
          <w:lang w:val="pt-PT"/>
        </w:rPr>
        <w:t>Mas a equipa ficou surpreendida ao encontrar exatamente o mesmo sinal nas montanhas de lama contorníticas que foram perfuradas no Golfo de Cadiz. Além disso, como estas lamas foram depositadas muito mais rapidamente do que os sedimentos da margem oeste Portuguesa, o registo desses testemunhos de sedimentos  poderão vir a fornecer informações climáticas ainda mais detalhadas.</w:t>
      </w:r>
    </w:p>
    <w:p w:rsidR="002209DB" w:rsidRPr="001A1228" w:rsidRDefault="002209DB" w:rsidP="001A1228">
      <w:pPr>
        <w:spacing w:after="0" w:line="360" w:lineRule="auto"/>
        <w:rPr>
          <w:rFonts w:ascii="Myriad Pro" w:hAnsi="Myriad Pro"/>
          <w:lang w:val="pt-PT"/>
        </w:rPr>
      </w:pPr>
      <w:r w:rsidRPr="001A1228">
        <w:rPr>
          <w:rFonts w:ascii="Myriad Pro" w:hAnsi="Myriad Pro"/>
          <w:lang w:val="pt-PT"/>
        </w:rPr>
        <w:t>“</w:t>
      </w:r>
      <w:r w:rsidRPr="001A1228">
        <w:rPr>
          <w:rFonts w:ascii="Myriad Pro" w:hAnsi="Myriad Pro" w:cs="Calibri"/>
          <w:lang w:val="pt-PT"/>
        </w:rPr>
        <w:t xml:space="preserve">Descodificar os enigmas do clima preservados nos contornitos será mais difícil porque eles recebem uma variedade mista de sedimentos a partir de fontes variadas, mas a história que encerram pode ser potencialmente ainda mais significativa. Os oceanos e o clima são indissociáveis e parece que há um sinal </w:t>
      </w:r>
      <w:r w:rsidRPr="001A1228">
        <w:rPr>
          <w:rFonts w:ascii="Myriad Pro" w:hAnsi="Myriad Pro"/>
          <w:lang w:val="pt-PT"/>
        </w:rPr>
        <w:t>irreprimível</w:t>
      </w:r>
      <w:r w:rsidRPr="001A1228">
        <w:rPr>
          <w:rFonts w:ascii="Myriad Pro" w:hAnsi="Myriad Pro" w:cs="Calibri"/>
          <w:lang w:val="pt-PT"/>
        </w:rPr>
        <w:t xml:space="preserve"> desta ligação nos sedimentos contorníticos</w:t>
      </w:r>
      <w:r w:rsidRPr="001A1228">
        <w:rPr>
          <w:rFonts w:ascii="Myriad Pro" w:hAnsi="Myriad Pro"/>
          <w:lang w:val="pt-PT"/>
        </w:rPr>
        <w:t>” explica Javier Hernández-Molina.</w:t>
      </w:r>
    </w:p>
    <w:p w:rsidR="002209DB" w:rsidRPr="001A1228" w:rsidRDefault="002209DB" w:rsidP="001A1228">
      <w:pPr>
        <w:spacing w:after="0" w:line="360" w:lineRule="auto"/>
        <w:rPr>
          <w:rFonts w:ascii="Myriad Pro" w:hAnsi="Myriad Pro"/>
        </w:rPr>
      </w:pPr>
    </w:p>
    <w:p w:rsidR="002209DB" w:rsidRPr="001A1228" w:rsidRDefault="002209DB" w:rsidP="001A1228">
      <w:pPr>
        <w:pStyle w:val="NoSpacing"/>
        <w:spacing w:line="360" w:lineRule="auto"/>
        <w:jc w:val="both"/>
        <w:rPr>
          <w:rFonts w:ascii="Myriad Pro" w:hAnsi="Myriad Pro"/>
          <w:lang w:val="pt-PT"/>
        </w:rPr>
      </w:pPr>
      <w:r w:rsidRPr="001A1228">
        <w:rPr>
          <w:rFonts w:ascii="Myriad Pro" w:hAnsi="Myriad Pro"/>
          <w:lang w:val="pt-PT"/>
        </w:rPr>
        <w:t>Algo igualmente surpreendente foi a descoberta de muito mais areia do que o esperado no seio das montanhas de lama, formando espessas camadas que preenchem os canais contorniticos, ao longo de cerca de 100 quilómetros a partir do Estreito de Gibraltar. Estas areias são o testemunho da intensidade, da grande velocidade e da longa duração das correntes de fundo à saída do Mar Mediterrâneo. Esta descoberta pode influenciar a pesquisa e exploração futura de gás e petróleo.</w:t>
      </w:r>
    </w:p>
    <w:p w:rsidR="002209DB" w:rsidRPr="001A1228" w:rsidRDefault="002209DB" w:rsidP="001A1228">
      <w:pPr>
        <w:spacing w:line="360" w:lineRule="auto"/>
        <w:rPr>
          <w:rFonts w:ascii="Myriad Pro" w:hAnsi="Myriad Pro"/>
          <w:lang w:val="pt-PT"/>
        </w:rPr>
      </w:pPr>
    </w:p>
    <w:p w:rsidR="002209DB" w:rsidRPr="001A1228" w:rsidRDefault="002209DB" w:rsidP="001A1228">
      <w:pPr>
        <w:spacing w:after="0" w:line="360" w:lineRule="auto"/>
        <w:rPr>
          <w:rFonts w:ascii="Myriad Pro" w:hAnsi="Myriad Pro"/>
          <w:lang w:val="pt-PT"/>
        </w:rPr>
      </w:pPr>
      <w:r w:rsidRPr="001A1228">
        <w:rPr>
          <w:rFonts w:ascii="Myriad Pro" w:hAnsi="Myriad Pro"/>
          <w:lang w:val="pt-PT"/>
        </w:rPr>
        <w:t>“A espessura, extensão e propriedades dessas areias contorníticas torna-as um alvo ideal, em locais onde elas estão soterradas suficientemente fundo para permitir a captura de hidrocarbonetos” explica Dorrik Stow. As areias estão depositadas em canais e terraços atravessados por correntes de fundo, contrastando, com os reservatórios típicos em sedimentos depositados por correntes de "turbidez". "A areia est</w:t>
      </w:r>
      <w:r w:rsidRPr="001A1228">
        <w:rPr>
          <w:rFonts w:ascii="Myriad Pro" w:hAnsi="Myriad Pro" w:cs="Calibri"/>
          <w:lang w:val="pt-PT"/>
        </w:rPr>
        <w:t>á</w:t>
      </w:r>
      <w:r w:rsidRPr="001A1228">
        <w:rPr>
          <w:rFonts w:ascii="Myriad Pro" w:hAnsi="Myriad Pro"/>
          <w:lang w:val="pt-PT"/>
        </w:rPr>
        <w:t xml:space="preserve"> particularmente limpa e bem calibrada, e, portanto, </w:t>
      </w:r>
      <w:r w:rsidRPr="001A1228">
        <w:rPr>
          <w:rFonts w:ascii="Myriad Pro" w:hAnsi="Myriad Pro"/>
        </w:rPr>
        <w:t>é</w:t>
      </w:r>
      <w:r w:rsidRPr="001A1228">
        <w:rPr>
          <w:rFonts w:ascii="Myriad Pro" w:hAnsi="Myriad Pro"/>
          <w:lang w:val="pt-PT"/>
        </w:rPr>
        <w:t xml:space="preserve"> muito porosa e permeável. As nossas descobertas podem anunciar uma mudança significativa nos alvos de exploração de hidrocarbonetos no futuro."</w:t>
      </w:r>
      <w:bookmarkStart w:id="0" w:name="_GoBack"/>
      <w:bookmarkEnd w:id="0"/>
      <w:r w:rsidRPr="001A1228">
        <w:rPr>
          <w:rFonts w:ascii="Myriad Pro" w:hAnsi="Myriad Pro"/>
          <w:lang w:val="pt-PT"/>
        </w:rPr>
        <w:t xml:space="preserve"> </w:t>
      </w:r>
    </w:p>
    <w:p w:rsidR="002209DB" w:rsidRPr="001A1228" w:rsidRDefault="002209DB" w:rsidP="001A1228">
      <w:pPr>
        <w:spacing w:after="0" w:line="360" w:lineRule="auto"/>
        <w:rPr>
          <w:rFonts w:ascii="Myriad Pro" w:hAnsi="Myriad Pro"/>
          <w:lang w:val="pt-PT"/>
        </w:rPr>
      </w:pPr>
    </w:p>
    <w:p w:rsidR="002209DB" w:rsidRPr="00545249" w:rsidRDefault="002209DB" w:rsidP="000B0EF4">
      <w:pPr>
        <w:spacing w:after="0"/>
        <w:jc w:val="center"/>
        <w:rPr>
          <w:rFonts w:ascii="Gill Sans MT" w:hAnsi="Gill Sans MT"/>
          <w:sz w:val="24"/>
        </w:rPr>
      </w:pPr>
      <w:r w:rsidRPr="00545249">
        <w:rPr>
          <w:rFonts w:ascii="Gill Sans MT" w:hAnsi="Gill Sans MT"/>
          <w:sz w:val="24"/>
        </w:rPr>
        <w:t>###</w:t>
      </w:r>
    </w:p>
    <w:p w:rsidR="002209DB" w:rsidRPr="001A1228" w:rsidRDefault="002209DB" w:rsidP="00C62DD7">
      <w:pPr>
        <w:spacing w:after="0"/>
        <w:rPr>
          <w:rFonts w:ascii="Helvetica" w:hAnsi="Helvetica"/>
          <w:b/>
          <w:sz w:val="24"/>
        </w:rPr>
      </w:pPr>
      <w:r w:rsidRPr="001A1228">
        <w:rPr>
          <w:rFonts w:ascii="Helvetica" w:hAnsi="Helvetica"/>
          <w:b/>
          <w:sz w:val="24"/>
        </w:rPr>
        <w:t>Acerca do IODP</w:t>
      </w:r>
    </w:p>
    <w:p w:rsidR="002209DB" w:rsidRPr="001A1228" w:rsidRDefault="002209DB" w:rsidP="00C62DD7">
      <w:pPr>
        <w:spacing w:after="0"/>
        <w:rPr>
          <w:rFonts w:ascii="Myriad Pro" w:hAnsi="Myriad Pro"/>
          <w:sz w:val="20"/>
          <w:lang w:val="pt-PT"/>
        </w:rPr>
      </w:pPr>
      <w:r w:rsidRPr="001A1228">
        <w:rPr>
          <w:rFonts w:ascii="Myriad Pro" w:hAnsi="Myriad Pro"/>
          <w:sz w:val="20"/>
          <w:lang w:val="pt-PT"/>
        </w:rPr>
        <w:t xml:space="preserve">O </w:t>
      </w:r>
      <w:r w:rsidRPr="001A1228">
        <w:rPr>
          <w:rFonts w:ascii="Myriad Pro" w:hAnsi="Myriad Pro"/>
          <w:i/>
          <w:sz w:val="20"/>
          <w:lang w:val="pt-PT"/>
        </w:rPr>
        <w:t>Integrated Ocean Drilling Program</w:t>
      </w:r>
      <w:r w:rsidRPr="001A1228">
        <w:rPr>
          <w:rFonts w:ascii="Myriad Pro" w:hAnsi="Myriad Pro"/>
          <w:sz w:val="20"/>
          <w:lang w:val="pt-PT"/>
        </w:rPr>
        <w:t xml:space="preserve"> (IODP) </w:t>
      </w:r>
      <w:r w:rsidRPr="001A1228">
        <w:rPr>
          <w:rFonts w:ascii="Myriad Pro" w:hAnsi="Myriad Pro"/>
          <w:sz w:val="20"/>
        </w:rPr>
        <w:t>é</w:t>
      </w:r>
      <w:r w:rsidRPr="001A1228">
        <w:rPr>
          <w:rFonts w:ascii="Myriad Pro" w:hAnsi="Myriad Pro"/>
          <w:sz w:val="20"/>
          <w:lang w:val="pt-PT"/>
        </w:rPr>
        <w:t xml:space="preserve"> um programa de investigação internacional que tem por objectivo explorar a história e estrutura da Terra representada nos sedimentos e rochas do fundo dos mares. O </w:t>
      </w:r>
      <w:r w:rsidRPr="001A1228">
        <w:rPr>
          <w:rFonts w:ascii="Myriad Pro" w:hAnsi="Myriad Pro"/>
          <w:i/>
          <w:sz w:val="20"/>
          <w:lang w:val="pt-PT"/>
        </w:rPr>
        <w:t>JOIDES Resolution</w:t>
      </w:r>
      <w:r w:rsidRPr="001A1228">
        <w:rPr>
          <w:rFonts w:ascii="Myriad Pro" w:hAnsi="Myriad Pro"/>
          <w:sz w:val="20"/>
          <w:lang w:val="pt-PT"/>
        </w:rPr>
        <w:t xml:space="preserve"> e um navio de investigação científica gerido </w:t>
      </w:r>
      <w:r w:rsidRPr="001A1228">
        <w:rPr>
          <w:rFonts w:ascii="Myriad Pro" w:hAnsi="Myriad Pro"/>
          <w:i/>
          <w:sz w:val="20"/>
          <w:lang w:val="pt-PT"/>
        </w:rPr>
        <w:t>pela U.S. Implementing Organization</w:t>
      </w:r>
      <w:r w:rsidRPr="001A1228">
        <w:rPr>
          <w:rFonts w:ascii="Myriad Pro" w:hAnsi="Myriad Pro"/>
          <w:sz w:val="20"/>
          <w:lang w:val="pt-PT"/>
        </w:rPr>
        <w:t xml:space="preserve"> do IODP (USIO). A USIO </w:t>
      </w:r>
      <w:r w:rsidRPr="001A1228">
        <w:rPr>
          <w:rFonts w:ascii="Myriad Pro" w:hAnsi="Myriad Pro"/>
          <w:sz w:val="20"/>
        </w:rPr>
        <w:t>é</w:t>
      </w:r>
      <w:r w:rsidRPr="001A1228">
        <w:rPr>
          <w:rFonts w:ascii="Myriad Pro" w:hAnsi="Myriad Pro"/>
          <w:sz w:val="20"/>
          <w:lang w:val="pt-PT"/>
        </w:rPr>
        <w:t xml:space="preserve"> constitu</w:t>
      </w:r>
      <w:r w:rsidRPr="001A1228">
        <w:rPr>
          <w:rFonts w:ascii="Myriad Pro" w:hAnsi="Myriad Pro" w:cs="Calibri"/>
          <w:sz w:val="20"/>
          <w:lang w:val="pt-PT"/>
        </w:rPr>
        <w:t>í</w:t>
      </w:r>
      <w:r w:rsidRPr="001A1228">
        <w:rPr>
          <w:rFonts w:ascii="Myriad Pro" w:hAnsi="Myriad Pro"/>
          <w:sz w:val="20"/>
          <w:lang w:val="pt-PT"/>
        </w:rPr>
        <w:t xml:space="preserve">da pela Universidade </w:t>
      </w:r>
      <w:r w:rsidRPr="001A1228">
        <w:rPr>
          <w:rFonts w:ascii="Myriad Pro" w:hAnsi="Myriad Pro"/>
          <w:i/>
          <w:sz w:val="20"/>
          <w:lang w:val="pt-PT"/>
        </w:rPr>
        <w:t>Texas A&amp;M</w:t>
      </w:r>
      <w:r w:rsidRPr="001A1228">
        <w:rPr>
          <w:rFonts w:ascii="Myriad Pro" w:hAnsi="Myriad Pro"/>
          <w:sz w:val="20"/>
          <w:lang w:val="pt-PT"/>
        </w:rPr>
        <w:t xml:space="preserve">, pelo </w:t>
      </w:r>
      <w:r w:rsidRPr="001A1228">
        <w:rPr>
          <w:rFonts w:ascii="Myriad Pro" w:hAnsi="Myriad Pro"/>
          <w:i/>
          <w:sz w:val="20"/>
          <w:lang w:val="pt-PT"/>
        </w:rPr>
        <w:t>Lamont-Doherty Earth Observatory</w:t>
      </w:r>
      <w:r w:rsidRPr="001A1228">
        <w:rPr>
          <w:rFonts w:ascii="Myriad Pro" w:hAnsi="Myriad Pro"/>
          <w:sz w:val="20"/>
          <w:lang w:val="pt-PT"/>
        </w:rPr>
        <w:t xml:space="preserve">, da Universidade de Columbia, e pelo </w:t>
      </w:r>
      <w:r w:rsidRPr="001A1228">
        <w:rPr>
          <w:rFonts w:ascii="Myriad Pro" w:hAnsi="Myriad Pro"/>
          <w:i/>
          <w:sz w:val="20"/>
          <w:lang w:val="pt-PT"/>
        </w:rPr>
        <w:t>Consortium for Ocean Leadership</w:t>
      </w:r>
      <w:r w:rsidRPr="001A1228">
        <w:rPr>
          <w:rFonts w:ascii="Myriad Pro" w:hAnsi="Myriad Pro"/>
          <w:sz w:val="20"/>
          <w:lang w:val="pt-PT"/>
        </w:rPr>
        <w:t>. O IODP e sobretudo financiado pelos Estados Unidos da Am</w:t>
      </w:r>
      <w:r w:rsidRPr="001A1228">
        <w:rPr>
          <w:rFonts w:ascii="Myriad Pro" w:hAnsi="Myriad Pro"/>
          <w:sz w:val="20"/>
        </w:rPr>
        <w:t>é</w:t>
      </w:r>
      <w:r w:rsidRPr="001A1228">
        <w:rPr>
          <w:rFonts w:ascii="Myriad Pro" w:hAnsi="Myriad Pro"/>
          <w:sz w:val="20"/>
          <w:lang w:val="pt-PT"/>
        </w:rPr>
        <w:t>rica atrav</w:t>
      </w:r>
      <w:r w:rsidRPr="001A1228">
        <w:rPr>
          <w:rFonts w:ascii="Myriad Pro" w:hAnsi="Myriad Pro"/>
          <w:sz w:val="20"/>
        </w:rPr>
        <w:t>é</w:t>
      </w:r>
      <w:r w:rsidRPr="001A1228">
        <w:rPr>
          <w:rFonts w:ascii="Myriad Pro" w:hAnsi="Myriad Pro"/>
          <w:sz w:val="20"/>
          <w:lang w:val="pt-PT"/>
        </w:rPr>
        <w:t xml:space="preserve">s da </w:t>
      </w:r>
      <w:r w:rsidRPr="001A1228">
        <w:rPr>
          <w:rFonts w:ascii="Myriad Pro" w:hAnsi="Myriad Pro"/>
          <w:i/>
          <w:sz w:val="20"/>
          <w:lang w:val="pt-PT"/>
        </w:rPr>
        <w:t>National Science Foundation</w:t>
      </w:r>
      <w:r w:rsidRPr="001A1228">
        <w:rPr>
          <w:rFonts w:ascii="Myriad Pro" w:hAnsi="Myriad Pro"/>
          <w:sz w:val="20"/>
          <w:lang w:val="pt-PT"/>
        </w:rPr>
        <w:t xml:space="preserve"> (NSF) e pelo Minist</w:t>
      </w:r>
      <w:r w:rsidRPr="001A1228">
        <w:rPr>
          <w:rFonts w:ascii="Myriad Pro" w:hAnsi="Myriad Pro"/>
          <w:sz w:val="20"/>
        </w:rPr>
        <w:t>é</w:t>
      </w:r>
      <w:r w:rsidRPr="001A1228">
        <w:rPr>
          <w:rFonts w:ascii="Myriad Pro" w:hAnsi="Myriad Pro"/>
          <w:sz w:val="20"/>
          <w:lang w:val="pt-PT"/>
        </w:rPr>
        <w:t xml:space="preserve">rio da Educação, Cultura, Desportos, Ciência e Tecnologia do Japão. O restante apoio financeiro </w:t>
      </w:r>
      <w:r w:rsidRPr="001A1228">
        <w:rPr>
          <w:rFonts w:ascii="Myriad Pro" w:hAnsi="Myriad Pro"/>
          <w:sz w:val="20"/>
        </w:rPr>
        <w:t>é</w:t>
      </w:r>
      <w:r w:rsidRPr="001A1228">
        <w:rPr>
          <w:rFonts w:ascii="Myriad Pro" w:hAnsi="Myriad Pro"/>
          <w:sz w:val="20"/>
          <w:lang w:val="pt-PT"/>
        </w:rPr>
        <w:t xml:space="preserve"> fornecido pelo Consórcio Europeu </w:t>
      </w:r>
      <w:r w:rsidRPr="001A1228">
        <w:rPr>
          <w:rFonts w:ascii="Myriad Pro" w:hAnsi="Myriad Pro"/>
          <w:i/>
          <w:sz w:val="20"/>
          <w:lang w:val="pt-PT"/>
        </w:rPr>
        <w:t>European Consortium for Ocean Research Drilling</w:t>
      </w:r>
      <w:r w:rsidRPr="001A1228">
        <w:rPr>
          <w:rFonts w:ascii="Myriad Pro" w:hAnsi="Myriad Pro"/>
          <w:sz w:val="20"/>
          <w:lang w:val="pt-PT"/>
        </w:rPr>
        <w:t xml:space="preserve"> (ECORD), pelo Consorcio IODP da Australia e New Zealand (ANZIC), pelo Minist</w:t>
      </w:r>
      <w:r w:rsidRPr="001A1228">
        <w:rPr>
          <w:rFonts w:ascii="Myriad Pro" w:hAnsi="Myriad Pro"/>
          <w:sz w:val="20"/>
        </w:rPr>
        <w:t>é</w:t>
      </w:r>
      <w:r w:rsidRPr="001A1228">
        <w:rPr>
          <w:rFonts w:ascii="Myriad Pro" w:hAnsi="Myriad Pro"/>
          <w:sz w:val="20"/>
          <w:lang w:val="pt-PT"/>
        </w:rPr>
        <w:t>rio das Ciências da Terra da India, pelo Minist</w:t>
      </w:r>
      <w:r w:rsidRPr="001A1228">
        <w:rPr>
          <w:rFonts w:ascii="Myriad Pro" w:hAnsi="Myriad Pro"/>
          <w:sz w:val="20"/>
        </w:rPr>
        <w:t>é</w:t>
      </w:r>
      <w:r w:rsidRPr="001A1228">
        <w:rPr>
          <w:rFonts w:ascii="Myriad Pro" w:hAnsi="Myriad Pro"/>
          <w:sz w:val="20"/>
          <w:lang w:val="pt-PT"/>
        </w:rPr>
        <w:t>rio da Ciência e Tecnologia da Republica Popular da China, e pelo Instituto de Geociências e Recursos Minerais da Coreia do Sul.</w:t>
      </w:r>
    </w:p>
    <w:p w:rsidR="002209DB" w:rsidRPr="001A1228" w:rsidRDefault="002209DB" w:rsidP="00C62DD7">
      <w:pPr>
        <w:spacing w:after="0"/>
        <w:rPr>
          <w:rFonts w:ascii="Myriad Pro" w:hAnsi="Myriad Pro"/>
          <w:sz w:val="20"/>
          <w:lang w:val="pt-PT"/>
        </w:rPr>
      </w:pPr>
    </w:p>
    <w:p w:rsidR="002209DB" w:rsidRPr="001A1228" w:rsidRDefault="002209DB" w:rsidP="001A1228">
      <w:pPr>
        <w:spacing w:after="0"/>
        <w:rPr>
          <w:rFonts w:ascii="Myriad Pro" w:hAnsi="Myriad Pro"/>
          <w:b/>
          <w:sz w:val="20"/>
          <w:lang w:val="pt-PT"/>
        </w:rPr>
      </w:pPr>
      <w:r w:rsidRPr="001A1228">
        <w:rPr>
          <w:rFonts w:ascii="Myriad Pro" w:hAnsi="Myriad Pro"/>
          <w:sz w:val="20"/>
          <w:lang w:val="pt-PT"/>
        </w:rPr>
        <w:t>Para mais informaç</w:t>
      </w:r>
      <w:r w:rsidRPr="001A1228">
        <w:rPr>
          <w:rFonts w:ascii="Myriad Pro" w:hAnsi="Myriad Pro" w:cs="Calibri"/>
          <w:sz w:val="20"/>
          <w:lang w:val="pt-PT"/>
        </w:rPr>
        <w:t>õ</w:t>
      </w:r>
      <w:r w:rsidRPr="001A1228">
        <w:rPr>
          <w:rFonts w:ascii="Myriad Pro" w:hAnsi="Myriad Pro"/>
          <w:sz w:val="20"/>
          <w:lang w:val="pt-PT"/>
        </w:rPr>
        <w:t xml:space="preserve">es acerca da Expedição 339: </w:t>
      </w:r>
      <w:r w:rsidRPr="001A1228">
        <w:rPr>
          <w:rFonts w:ascii="Myriad Pro" w:hAnsi="Myriad Pro"/>
          <w:i/>
          <w:sz w:val="20"/>
          <w:lang w:val="pt-PT"/>
        </w:rPr>
        <w:t>Mediterranean Outflow</w:t>
      </w:r>
      <w:r w:rsidRPr="001A1228">
        <w:rPr>
          <w:rFonts w:ascii="Myriad Pro" w:hAnsi="Myriad Pro"/>
          <w:sz w:val="20"/>
          <w:lang w:val="pt-PT"/>
        </w:rPr>
        <w:t xml:space="preserve">, visite </w:t>
      </w:r>
      <w:hyperlink r:id="rId6" w:history="1">
        <w:r w:rsidRPr="001A1228">
          <w:rPr>
            <w:rStyle w:val="Lienhype"/>
            <w:rFonts w:ascii="Myriad Pro" w:hAnsi="Myriad Pro"/>
            <w:sz w:val="20"/>
            <w:lang w:val="pt-PT"/>
          </w:rPr>
          <w:t>http://iodp.tamu.edu/scienceops/expeditions/mediterranean_outflow.html</w:t>
        </w:r>
      </w:hyperlink>
      <w:r w:rsidRPr="001A1228">
        <w:rPr>
          <w:rFonts w:ascii="Myriad Pro" w:hAnsi="Myriad Pro"/>
          <w:sz w:val="20"/>
          <w:lang w:val="pt-PT"/>
        </w:rPr>
        <w:t xml:space="preserve"> </w:t>
      </w:r>
    </w:p>
    <w:p w:rsidR="002209DB" w:rsidRPr="00B80362" w:rsidRDefault="002209DB" w:rsidP="00C62DD7">
      <w:pPr>
        <w:spacing w:after="0"/>
        <w:rPr>
          <w:rFonts w:ascii="Gill Sans MT" w:hAnsi="Gill Sans MT"/>
          <w:b/>
          <w:sz w:val="24"/>
          <w:lang w:val="pt-PT"/>
        </w:rPr>
      </w:pPr>
    </w:p>
    <w:p w:rsidR="002209DB" w:rsidRPr="001A1228" w:rsidRDefault="002209DB" w:rsidP="00C62DD7">
      <w:pPr>
        <w:spacing w:after="0"/>
        <w:rPr>
          <w:rFonts w:ascii="Helvetica" w:hAnsi="Helvetica"/>
          <w:b/>
          <w:sz w:val="24"/>
        </w:rPr>
      </w:pPr>
      <w:r w:rsidRPr="001A1228">
        <w:rPr>
          <w:rFonts w:ascii="Helvetica" w:hAnsi="Helvetica"/>
          <w:b/>
          <w:sz w:val="24"/>
        </w:rPr>
        <w:t>Acompanhe-nos na Internet!</w:t>
      </w:r>
    </w:p>
    <w:p w:rsidR="002209DB" w:rsidRPr="001A1228" w:rsidRDefault="002209DB" w:rsidP="00C62DD7">
      <w:pPr>
        <w:spacing w:after="0"/>
        <w:rPr>
          <w:rFonts w:ascii="Myriad Pro" w:hAnsi="Myriad Pro"/>
          <w:sz w:val="20"/>
        </w:rPr>
      </w:pPr>
      <w:r w:rsidRPr="001A1228">
        <w:rPr>
          <w:rFonts w:ascii="Myriad Pro" w:hAnsi="Myriad Pro"/>
          <w:sz w:val="20"/>
        </w:rPr>
        <w:t xml:space="preserve">Website: </w:t>
      </w:r>
      <w:hyperlink r:id="rId7" w:history="1">
        <w:r w:rsidRPr="001A1228">
          <w:rPr>
            <w:rStyle w:val="Lienhype"/>
            <w:rFonts w:ascii="Myriad Pro" w:hAnsi="Myriad Pro"/>
            <w:sz w:val="20"/>
          </w:rPr>
          <w:t>www.joidesresolution.org</w:t>
        </w:r>
      </w:hyperlink>
      <w:r w:rsidRPr="001A1228">
        <w:rPr>
          <w:rFonts w:ascii="Myriad Pro" w:hAnsi="Myriad Pro"/>
          <w:sz w:val="20"/>
        </w:rPr>
        <w:t xml:space="preserve"> </w:t>
      </w:r>
      <w:r w:rsidRPr="001A1228">
        <w:rPr>
          <w:rFonts w:ascii="Myriad Pro" w:hAnsi="Myriad Pro"/>
          <w:sz w:val="20"/>
        </w:rPr>
        <w:tab/>
        <w:t xml:space="preserve"> </w:t>
      </w:r>
    </w:p>
    <w:p w:rsidR="002209DB" w:rsidRPr="001A1228" w:rsidRDefault="002209DB" w:rsidP="00C62DD7">
      <w:pPr>
        <w:spacing w:after="0"/>
        <w:rPr>
          <w:rFonts w:ascii="Myriad Pro" w:hAnsi="Myriad Pro"/>
          <w:sz w:val="20"/>
        </w:rPr>
      </w:pPr>
      <w:r w:rsidRPr="001A1228">
        <w:rPr>
          <w:rFonts w:ascii="Myriad Pro" w:hAnsi="Myriad Pro"/>
          <w:sz w:val="20"/>
        </w:rPr>
        <w:t xml:space="preserve">Facebook: </w:t>
      </w:r>
      <w:hyperlink r:id="rId8" w:history="1">
        <w:r w:rsidRPr="001A1228">
          <w:rPr>
            <w:rStyle w:val="Lienhype"/>
            <w:rFonts w:ascii="Myriad Pro" w:hAnsi="Myriad Pro"/>
            <w:sz w:val="20"/>
          </w:rPr>
          <w:t>http://www.facebook.com/theJR</w:t>
        </w:r>
      </w:hyperlink>
    </w:p>
    <w:p w:rsidR="002209DB" w:rsidRPr="00545249" w:rsidRDefault="002209DB" w:rsidP="00C62DD7">
      <w:pPr>
        <w:spacing w:after="0"/>
        <w:rPr>
          <w:rFonts w:ascii="Gill Sans MT" w:hAnsi="Gill Sans MT"/>
          <w:sz w:val="24"/>
        </w:rPr>
      </w:pPr>
      <w:r w:rsidRPr="001A1228">
        <w:rPr>
          <w:rFonts w:ascii="Myriad Pro" w:hAnsi="Myriad Pro"/>
          <w:sz w:val="20"/>
        </w:rPr>
        <w:t>Twitter: @theJR and @SeafloorSci</w:t>
      </w:r>
    </w:p>
    <w:p w:rsidR="002209DB" w:rsidRDefault="002209DB" w:rsidP="00C62DD7">
      <w:pPr>
        <w:spacing w:after="0"/>
        <w:rPr>
          <w:rFonts w:ascii="Gill Sans MT" w:hAnsi="Gill Sans MT"/>
          <w:b/>
          <w:sz w:val="24"/>
        </w:rPr>
      </w:pPr>
    </w:p>
    <w:p w:rsidR="002209DB" w:rsidRPr="00545249" w:rsidRDefault="002209DB" w:rsidP="00C62DD7">
      <w:pPr>
        <w:spacing w:after="0"/>
        <w:rPr>
          <w:rFonts w:ascii="Gill Sans MT" w:hAnsi="Gill Sans MT"/>
          <w:b/>
          <w:sz w:val="24"/>
        </w:rPr>
        <w:sectPr w:rsidR="002209DB" w:rsidRPr="00545249">
          <w:headerReference w:type="default" r:id="rId9"/>
          <w:pgSz w:w="12240" w:h="15840"/>
          <w:pgMar w:top="1440" w:right="1440" w:bottom="1440" w:left="1440" w:gutter="0"/>
          <w:docGrid w:linePitch="360"/>
        </w:sectPr>
      </w:pPr>
    </w:p>
    <w:p w:rsidR="002209DB" w:rsidRPr="001A1228" w:rsidRDefault="002209DB" w:rsidP="00C62DD7">
      <w:pPr>
        <w:spacing w:after="0"/>
        <w:rPr>
          <w:rFonts w:ascii="Helvetica" w:hAnsi="Helvetica"/>
          <w:b/>
          <w:sz w:val="24"/>
          <w:lang w:val="es-ES"/>
        </w:rPr>
      </w:pPr>
      <w:r w:rsidRPr="001A1228">
        <w:rPr>
          <w:rFonts w:ascii="Helvetica" w:hAnsi="Helvetica"/>
          <w:b/>
          <w:sz w:val="24"/>
          <w:lang w:val="es-ES"/>
        </w:rPr>
        <w:t>Contactos de media:</w:t>
      </w:r>
    </w:p>
    <w:p w:rsidR="002209DB" w:rsidRPr="004E7361" w:rsidRDefault="002209DB" w:rsidP="00C62DD7">
      <w:pPr>
        <w:spacing w:after="0"/>
        <w:rPr>
          <w:rFonts w:ascii="Gill Sans MT" w:hAnsi="Gill Sans MT"/>
          <w:b/>
          <w:sz w:val="24"/>
          <w:lang w:val="es-ES"/>
        </w:rPr>
      </w:pPr>
    </w:p>
    <w:p w:rsidR="002209DB" w:rsidRPr="004E7361" w:rsidRDefault="002209DB" w:rsidP="00C62DD7">
      <w:pPr>
        <w:spacing w:after="0"/>
        <w:rPr>
          <w:rFonts w:ascii="Gill Sans MT" w:hAnsi="Gill Sans MT"/>
          <w:sz w:val="24"/>
          <w:lang w:val="es-ES"/>
        </w:rPr>
        <w:sectPr w:rsidR="002209DB" w:rsidRPr="004E7361">
          <w:type w:val="continuous"/>
          <w:pgSz w:w="12240" w:h="15840"/>
          <w:pgMar w:top="1440" w:right="1440" w:bottom="1440" w:left="1440" w:gutter="0"/>
          <w:cols w:num="2"/>
          <w:docGrid w:linePitch="360"/>
        </w:sectPr>
      </w:pPr>
    </w:p>
    <w:p w:rsidR="002209DB" w:rsidRPr="001A1228" w:rsidRDefault="002209DB" w:rsidP="00C62DD7">
      <w:pPr>
        <w:spacing w:after="0"/>
        <w:rPr>
          <w:rFonts w:ascii="Myriad Pro" w:hAnsi="Myriad Pro"/>
          <w:b/>
          <w:sz w:val="20"/>
        </w:rPr>
      </w:pPr>
      <w:r w:rsidRPr="001A1228">
        <w:rPr>
          <w:rFonts w:ascii="Myriad Pro" w:hAnsi="Myriad Pro"/>
          <w:b/>
          <w:sz w:val="20"/>
        </w:rPr>
        <w:t>Matthew Wright</w:t>
      </w:r>
    </w:p>
    <w:p w:rsidR="002209DB" w:rsidRPr="001A1228" w:rsidRDefault="002209DB" w:rsidP="00C62DD7">
      <w:pPr>
        <w:spacing w:after="0"/>
        <w:rPr>
          <w:rFonts w:ascii="Myriad Pro" w:hAnsi="Myriad Pro"/>
          <w:sz w:val="20"/>
        </w:rPr>
      </w:pPr>
      <w:r w:rsidRPr="001A1228">
        <w:rPr>
          <w:rFonts w:ascii="Myriad Pro" w:hAnsi="Myriad Pro"/>
          <w:sz w:val="20"/>
        </w:rPr>
        <w:t>Consortium for Ocean Leadership</w:t>
      </w:r>
    </w:p>
    <w:p w:rsidR="002209DB" w:rsidRPr="001A1228" w:rsidRDefault="002209DB" w:rsidP="00C62DD7">
      <w:pPr>
        <w:spacing w:after="0"/>
        <w:rPr>
          <w:rFonts w:ascii="Myriad Pro" w:hAnsi="Myriad Pro"/>
          <w:sz w:val="20"/>
        </w:rPr>
      </w:pPr>
      <w:r w:rsidRPr="001A1228">
        <w:rPr>
          <w:rFonts w:ascii="Myriad Pro" w:hAnsi="Myriad Pro"/>
          <w:sz w:val="20"/>
        </w:rPr>
        <w:t>Washington, D.C. USA</w:t>
      </w:r>
    </w:p>
    <w:p w:rsidR="002209DB" w:rsidRPr="001A1228" w:rsidRDefault="002209DB" w:rsidP="00C62DD7">
      <w:pPr>
        <w:spacing w:after="0"/>
        <w:rPr>
          <w:rFonts w:ascii="Myriad Pro" w:hAnsi="Myriad Pro"/>
          <w:sz w:val="20"/>
        </w:rPr>
      </w:pPr>
      <w:hyperlink r:id="rId10" w:history="1">
        <w:r w:rsidRPr="001A1228">
          <w:rPr>
            <w:rStyle w:val="Lienhype"/>
            <w:rFonts w:ascii="Myriad Pro" w:hAnsi="Myriad Pro"/>
            <w:sz w:val="20"/>
          </w:rPr>
          <w:t>mwright@oceanleadership.org</w:t>
        </w:r>
      </w:hyperlink>
    </w:p>
    <w:p w:rsidR="002209DB" w:rsidRPr="001A1228" w:rsidRDefault="002209DB" w:rsidP="00C62DD7">
      <w:pPr>
        <w:spacing w:after="0"/>
        <w:rPr>
          <w:rFonts w:ascii="Myriad Pro" w:hAnsi="Myriad Pro"/>
          <w:b/>
          <w:sz w:val="20"/>
        </w:rPr>
      </w:pPr>
      <w:r w:rsidRPr="001A1228">
        <w:rPr>
          <w:rFonts w:ascii="Myriad Pro" w:hAnsi="Myriad Pro"/>
          <w:sz w:val="20"/>
        </w:rPr>
        <w:t>+1-202-448-1254</w:t>
      </w:r>
    </w:p>
    <w:p w:rsidR="002209DB" w:rsidRPr="001A1228" w:rsidRDefault="002209DB" w:rsidP="00C62DD7">
      <w:pPr>
        <w:spacing w:after="0"/>
        <w:rPr>
          <w:rFonts w:ascii="Myriad Pro" w:hAnsi="Myriad Pro"/>
          <w:b/>
          <w:sz w:val="20"/>
        </w:rPr>
      </w:pPr>
      <w:r w:rsidRPr="001A1228">
        <w:rPr>
          <w:rFonts w:ascii="Gill Sans MT" w:hAnsi="Gill Sans MT"/>
          <w:sz w:val="20"/>
        </w:rPr>
        <w:br w:type="column"/>
      </w:r>
      <w:r w:rsidRPr="001A1228">
        <w:rPr>
          <w:rFonts w:ascii="Myriad Pro" w:hAnsi="Myriad Pro"/>
          <w:b/>
          <w:sz w:val="20"/>
        </w:rPr>
        <w:t>Albert Gerdes</w:t>
      </w:r>
    </w:p>
    <w:p w:rsidR="002209DB" w:rsidRPr="001A1228" w:rsidRDefault="002209DB" w:rsidP="00C62DD7">
      <w:pPr>
        <w:spacing w:after="0"/>
        <w:rPr>
          <w:rFonts w:ascii="Myriad Pro" w:hAnsi="Myriad Pro"/>
          <w:sz w:val="20"/>
        </w:rPr>
      </w:pPr>
      <w:r w:rsidRPr="001A1228">
        <w:rPr>
          <w:rFonts w:ascii="Myriad Pro" w:hAnsi="Myriad Pro"/>
          <w:sz w:val="20"/>
        </w:rPr>
        <w:t>ECORD/MARUM – Center for Marine Environmental Research</w:t>
      </w:r>
    </w:p>
    <w:p w:rsidR="002209DB" w:rsidRPr="001A1228" w:rsidRDefault="002209DB" w:rsidP="00C62DD7">
      <w:pPr>
        <w:spacing w:after="0"/>
        <w:rPr>
          <w:rFonts w:ascii="Myriad Pro" w:hAnsi="Myriad Pro"/>
          <w:sz w:val="20"/>
        </w:rPr>
      </w:pPr>
      <w:r w:rsidRPr="001A1228">
        <w:rPr>
          <w:rFonts w:ascii="Myriad Pro" w:hAnsi="Myriad Pro"/>
          <w:sz w:val="20"/>
        </w:rPr>
        <w:t>Bremen, Germany</w:t>
      </w:r>
    </w:p>
    <w:p w:rsidR="002209DB" w:rsidRPr="001A1228" w:rsidRDefault="002209DB" w:rsidP="00C62DD7">
      <w:pPr>
        <w:spacing w:after="0"/>
        <w:rPr>
          <w:rFonts w:ascii="Myriad Pro" w:hAnsi="Myriad Pro"/>
          <w:sz w:val="20"/>
        </w:rPr>
      </w:pPr>
      <w:hyperlink r:id="rId11" w:history="1">
        <w:r w:rsidRPr="001A1228">
          <w:rPr>
            <w:rStyle w:val="Lienhype"/>
            <w:rFonts w:ascii="Myriad Pro" w:hAnsi="Myriad Pro"/>
            <w:sz w:val="20"/>
          </w:rPr>
          <w:t>agerdes@marum.de</w:t>
        </w:r>
      </w:hyperlink>
    </w:p>
    <w:p w:rsidR="002209DB" w:rsidRPr="001A1228" w:rsidRDefault="002209DB" w:rsidP="00C62DD7">
      <w:pPr>
        <w:spacing w:after="0"/>
        <w:rPr>
          <w:rFonts w:ascii="Myriad Pro" w:hAnsi="Myriad Pro"/>
          <w:sz w:val="20"/>
        </w:rPr>
      </w:pPr>
      <w:r w:rsidRPr="001A1228">
        <w:rPr>
          <w:rFonts w:ascii="Myriad Pro" w:hAnsi="Myriad Pro"/>
          <w:sz w:val="20"/>
        </w:rPr>
        <w:t>+49-421-218-65540</w:t>
      </w:r>
    </w:p>
    <w:p w:rsidR="002209DB" w:rsidRPr="001A1228" w:rsidRDefault="002209DB" w:rsidP="00C62DD7">
      <w:pPr>
        <w:spacing w:after="0"/>
        <w:rPr>
          <w:rFonts w:ascii="Myriad Pro" w:hAnsi="Myriad Pro"/>
          <w:b/>
          <w:sz w:val="20"/>
        </w:rPr>
      </w:pPr>
      <w:r w:rsidRPr="001A1228">
        <w:rPr>
          <w:rFonts w:ascii="Gill Sans MT" w:hAnsi="Gill Sans MT"/>
          <w:sz w:val="20"/>
        </w:rPr>
        <w:br w:type="column"/>
      </w:r>
      <w:r w:rsidRPr="001A1228">
        <w:rPr>
          <w:rFonts w:ascii="Myriad Pro" w:hAnsi="Myriad Pro"/>
          <w:b/>
          <w:sz w:val="20"/>
        </w:rPr>
        <w:t>Miyuki Otomo</w:t>
      </w:r>
    </w:p>
    <w:p w:rsidR="002209DB" w:rsidRPr="001A1228" w:rsidRDefault="002209DB" w:rsidP="00C62DD7">
      <w:pPr>
        <w:spacing w:after="0"/>
        <w:rPr>
          <w:rFonts w:ascii="Myriad Pro" w:hAnsi="Myriad Pro"/>
          <w:sz w:val="20"/>
          <w:lang w:val="es-ES"/>
        </w:rPr>
      </w:pPr>
      <w:r w:rsidRPr="001A1228">
        <w:rPr>
          <w:rFonts w:ascii="Myriad Pro" w:hAnsi="Myriad Pro"/>
          <w:sz w:val="20"/>
        </w:rPr>
        <w:t xml:space="preserve">IODP Management International, Inc. </w:t>
      </w:r>
      <w:r w:rsidRPr="001A1228">
        <w:rPr>
          <w:rFonts w:ascii="Myriad Pro" w:hAnsi="Myriad Pro"/>
          <w:sz w:val="20"/>
          <w:lang w:val="es-ES"/>
        </w:rPr>
        <w:t>(IODP-MI)</w:t>
      </w:r>
    </w:p>
    <w:p w:rsidR="002209DB" w:rsidRPr="001A1228" w:rsidRDefault="002209DB" w:rsidP="00C62DD7">
      <w:pPr>
        <w:spacing w:after="0"/>
        <w:rPr>
          <w:rFonts w:ascii="Myriad Pro" w:hAnsi="Myriad Pro"/>
          <w:sz w:val="20"/>
          <w:lang w:val="es-ES"/>
        </w:rPr>
      </w:pPr>
      <w:r w:rsidRPr="001A1228">
        <w:rPr>
          <w:rFonts w:ascii="Myriad Pro" w:hAnsi="Myriad Pro"/>
          <w:sz w:val="20"/>
          <w:lang w:val="es-ES"/>
        </w:rPr>
        <w:t>Tokyo, Japan</w:t>
      </w:r>
    </w:p>
    <w:p w:rsidR="002209DB" w:rsidRPr="001A1228" w:rsidRDefault="002209DB" w:rsidP="00C62DD7">
      <w:pPr>
        <w:spacing w:after="0"/>
        <w:rPr>
          <w:rFonts w:ascii="Myriad Pro" w:hAnsi="Myriad Pro"/>
          <w:sz w:val="20"/>
          <w:lang w:val="es-ES"/>
        </w:rPr>
      </w:pPr>
      <w:hyperlink r:id="rId12" w:history="1">
        <w:r w:rsidRPr="001A1228">
          <w:rPr>
            <w:rStyle w:val="Hyperlink"/>
            <w:rFonts w:ascii="Myriad Pro" w:hAnsi="Myriad Pro"/>
            <w:sz w:val="20"/>
            <w:lang w:val="es-ES"/>
          </w:rPr>
          <w:t>motomo@iodp.org</w:t>
        </w:r>
      </w:hyperlink>
    </w:p>
    <w:p w:rsidR="002209DB" w:rsidRPr="001A1228" w:rsidRDefault="002209DB" w:rsidP="00663B48">
      <w:pPr>
        <w:spacing w:after="0"/>
        <w:rPr>
          <w:rFonts w:ascii="Myriad Pro" w:hAnsi="Myriad Pro"/>
          <w:sz w:val="20"/>
        </w:rPr>
      </w:pPr>
      <w:r w:rsidRPr="001A1228">
        <w:rPr>
          <w:rFonts w:ascii="Myriad Pro" w:hAnsi="Myriad Pro"/>
          <w:sz w:val="20"/>
        </w:rPr>
        <w:t>+81-3-6701-3188</w:t>
      </w:r>
    </w:p>
    <w:sectPr w:rsidR="002209DB" w:rsidRPr="001A1228" w:rsidSect="00663B48">
      <w:type w:val="continuous"/>
      <w:pgSz w:w="12240" w:h="15840"/>
      <w:pgMar w:top="1440" w:right="1440" w:bottom="1440" w:left="1440" w:gutter="0"/>
      <w:cols w:num="3"/>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209DB" w:rsidRDefault="002209DB" w:rsidP="002209DB">
      <w:pPr>
        <w:spacing w:after="0" w:line="240" w:lineRule="auto"/>
      </w:pPr>
      <w:r>
        <w:separator/>
      </w:r>
    </w:p>
  </w:endnote>
  <w:endnote w:type="continuationSeparator" w:id="1">
    <w:p w:rsidR="002209DB" w:rsidRDefault="002209DB" w:rsidP="00220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Geneva"/>
    <w:panose1 w:val="00000000000000000000"/>
    <w:charset w:val="4D"/>
    <w:family w:val="roman"/>
    <w:notTrueType/>
    <w:pitch w:val="default"/>
    <w:sig w:usb0="03000003" w:usb1="00000000" w:usb2="00000000" w:usb3="00000000" w:csb0="00000001" w:csb1="00000000"/>
  </w:font>
  <w:font w:name="Times New Roman">
    <w:altName w:val="Vrinda"/>
    <w:panose1 w:val="020206030504050203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Helvetica">
    <w:panose1 w:val="00000000000000000000"/>
    <w:charset w:val="00"/>
    <w:family w:val="auto"/>
    <w:pitch w:val="variable"/>
    <w:sig w:usb0="03000000" w:usb1="00000000" w:usb2="00000000" w:usb3="00000000" w:csb0="00000001" w:csb1="00000000"/>
  </w:font>
  <w:font w:name="Gill Sans MT">
    <w:altName w:val="Geneva"/>
    <w:panose1 w:val="00000000000000000000"/>
    <w:charset w:val="00"/>
    <w:family w:val="swiss"/>
    <w:notTrueType/>
    <w:pitch w:val="variable"/>
    <w:sig w:usb0="00000003" w:usb1="00000000" w:usb2="00000000" w:usb3="00000000" w:csb0="00000001" w:csb1="00000000"/>
  </w:font>
  <w:font w:name="Myriad Pro">
    <w:panose1 w:val="00000000000000000000"/>
    <w:charset w:val="00"/>
    <w:family w:val="auto"/>
    <w:notTrueType/>
    <w:pitch w:val="variable"/>
    <w:sig w:usb0="00000003"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0000000000000000000"/>
    <w:charset w:val="4D"/>
    <w:family w:val="roman"/>
    <w:notTrueType/>
    <w:pitch w:val="default"/>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209DB" w:rsidRDefault="002209DB" w:rsidP="002209DB">
      <w:pPr>
        <w:spacing w:after="0" w:line="240" w:lineRule="auto"/>
      </w:pPr>
      <w:r>
        <w:separator/>
      </w:r>
    </w:p>
  </w:footnote>
  <w:footnote w:type="continuationSeparator" w:id="1">
    <w:p w:rsidR="002209DB" w:rsidRDefault="002209DB" w:rsidP="002209DB">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209DB" w:rsidRDefault="002209DB">
    <w:pPr>
      <w:pStyle w:val="En-tt"/>
    </w:pPr>
    <w:r w:rsidRPr="00513B11">
      <w:rPr>
        <w:noProof/>
        <w:sz w:val="24"/>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7" type="#_x0000_t75" style="width:138pt;height:54pt;visibility:visible">
          <v:imagedata r:id="rId1" o:title=""/>
        </v:shape>
      </w:pict>
    </w:r>
    <w:r>
      <w:tab/>
    </w:r>
    <w:r>
      <w:tab/>
    </w:r>
    <w:r w:rsidRPr="00513B11">
      <w:rPr>
        <w:noProof/>
        <w:sz w:val="24"/>
        <w:lang w:val="de-DE" w:eastAsia="de-DE"/>
      </w:rPr>
      <w:pict>
        <v:shape id="Picture 8" o:spid="_x0000_i1028" type="#_x0000_t75" style="width:108pt;height:54pt;visibility:visible">
          <v:imagedata r:id="rId2" o:title=""/>
        </v:shape>
      </w:pict>
    </w:r>
  </w:p>
  <w:p w:rsidR="002209DB" w:rsidRDefault="002209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012DAA"/>
    <w:rsid w:val="00011AF5"/>
    <w:rsid w:val="00012DAA"/>
    <w:rsid w:val="00013B58"/>
    <w:rsid w:val="00023F98"/>
    <w:rsid w:val="00025E62"/>
    <w:rsid w:val="0003073C"/>
    <w:rsid w:val="00031D64"/>
    <w:rsid w:val="00045774"/>
    <w:rsid w:val="0007752F"/>
    <w:rsid w:val="000A4471"/>
    <w:rsid w:val="000B099A"/>
    <w:rsid w:val="000B0EF4"/>
    <w:rsid w:val="000F00B7"/>
    <w:rsid w:val="000F414E"/>
    <w:rsid w:val="0010285C"/>
    <w:rsid w:val="00107230"/>
    <w:rsid w:val="00180C61"/>
    <w:rsid w:val="001A1228"/>
    <w:rsid w:val="001C1C0C"/>
    <w:rsid w:val="002033F9"/>
    <w:rsid w:val="00211B42"/>
    <w:rsid w:val="00213206"/>
    <w:rsid w:val="0022056F"/>
    <w:rsid w:val="002209DB"/>
    <w:rsid w:val="00222101"/>
    <w:rsid w:val="00224A2D"/>
    <w:rsid w:val="00233382"/>
    <w:rsid w:val="002904CE"/>
    <w:rsid w:val="002912D8"/>
    <w:rsid w:val="002A1CD6"/>
    <w:rsid w:val="002B5E33"/>
    <w:rsid w:val="002E11C8"/>
    <w:rsid w:val="003313C3"/>
    <w:rsid w:val="00340D57"/>
    <w:rsid w:val="003528BD"/>
    <w:rsid w:val="0038466B"/>
    <w:rsid w:val="003B2FA4"/>
    <w:rsid w:val="003C108C"/>
    <w:rsid w:val="00404892"/>
    <w:rsid w:val="0040758C"/>
    <w:rsid w:val="00413ABF"/>
    <w:rsid w:val="00424555"/>
    <w:rsid w:val="00434873"/>
    <w:rsid w:val="004667E7"/>
    <w:rsid w:val="00471152"/>
    <w:rsid w:val="004748AB"/>
    <w:rsid w:val="004960B7"/>
    <w:rsid w:val="004D06AA"/>
    <w:rsid w:val="004E7361"/>
    <w:rsid w:val="00513B11"/>
    <w:rsid w:val="00527E21"/>
    <w:rsid w:val="00545249"/>
    <w:rsid w:val="00561F5C"/>
    <w:rsid w:val="00596DCB"/>
    <w:rsid w:val="005D23C0"/>
    <w:rsid w:val="006069FD"/>
    <w:rsid w:val="00663B48"/>
    <w:rsid w:val="006B544A"/>
    <w:rsid w:val="00714E7E"/>
    <w:rsid w:val="007154A7"/>
    <w:rsid w:val="00717D2D"/>
    <w:rsid w:val="00743785"/>
    <w:rsid w:val="007448F8"/>
    <w:rsid w:val="007625CF"/>
    <w:rsid w:val="00763647"/>
    <w:rsid w:val="00785B89"/>
    <w:rsid w:val="00790F46"/>
    <w:rsid w:val="00793867"/>
    <w:rsid w:val="007A42B6"/>
    <w:rsid w:val="007A44C3"/>
    <w:rsid w:val="007B0EBF"/>
    <w:rsid w:val="007D3B73"/>
    <w:rsid w:val="007F1CDB"/>
    <w:rsid w:val="00824742"/>
    <w:rsid w:val="0084059F"/>
    <w:rsid w:val="008479FD"/>
    <w:rsid w:val="00860378"/>
    <w:rsid w:val="008A1F51"/>
    <w:rsid w:val="008E055D"/>
    <w:rsid w:val="008E337F"/>
    <w:rsid w:val="0092248B"/>
    <w:rsid w:val="0092714B"/>
    <w:rsid w:val="00934DC7"/>
    <w:rsid w:val="00975536"/>
    <w:rsid w:val="00A257B0"/>
    <w:rsid w:val="00A32BE3"/>
    <w:rsid w:val="00A85828"/>
    <w:rsid w:val="00A93E06"/>
    <w:rsid w:val="00AB2E3D"/>
    <w:rsid w:val="00AC62F2"/>
    <w:rsid w:val="00AD2C1C"/>
    <w:rsid w:val="00AF0A45"/>
    <w:rsid w:val="00B002BD"/>
    <w:rsid w:val="00B42E4C"/>
    <w:rsid w:val="00B53B1A"/>
    <w:rsid w:val="00B5664A"/>
    <w:rsid w:val="00B57DE8"/>
    <w:rsid w:val="00B627DA"/>
    <w:rsid w:val="00B63404"/>
    <w:rsid w:val="00B67796"/>
    <w:rsid w:val="00B732E4"/>
    <w:rsid w:val="00B80362"/>
    <w:rsid w:val="00B97956"/>
    <w:rsid w:val="00BA495F"/>
    <w:rsid w:val="00BE27D9"/>
    <w:rsid w:val="00C338D6"/>
    <w:rsid w:val="00C45A4F"/>
    <w:rsid w:val="00C52E49"/>
    <w:rsid w:val="00C62DD7"/>
    <w:rsid w:val="00C72579"/>
    <w:rsid w:val="00C84CD4"/>
    <w:rsid w:val="00CB1E80"/>
    <w:rsid w:val="00CB4E27"/>
    <w:rsid w:val="00CD5648"/>
    <w:rsid w:val="00CF153A"/>
    <w:rsid w:val="00D01066"/>
    <w:rsid w:val="00D10B95"/>
    <w:rsid w:val="00D334B6"/>
    <w:rsid w:val="00D34683"/>
    <w:rsid w:val="00D510D8"/>
    <w:rsid w:val="00D72450"/>
    <w:rsid w:val="00D83FD7"/>
    <w:rsid w:val="00DA4472"/>
    <w:rsid w:val="00DF2BDB"/>
    <w:rsid w:val="00DF59C0"/>
    <w:rsid w:val="00E00800"/>
    <w:rsid w:val="00E061D1"/>
    <w:rsid w:val="00E06B1E"/>
    <w:rsid w:val="00E3136F"/>
    <w:rsid w:val="00E43D30"/>
    <w:rsid w:val="00E6525A"/>
    <w:rsid w:val="00E67629"/>
    <w:rsid w:val="00E715A7"/>
    <w:rsid w:val="00E81FDA"/>
    <w:rsid w:val="00E925CF"/>
    <w:rsid w:val="00E96B89"/>
    <w:rsid w:val="00EA2C4E"/>
    <w:rsid w:val="00EC5352"/>
    <w:rsid w:val="00EF5666"/>
    <w:rsid w:val="00F21857"/>
    <w:rsid w:val="00F22A76"/>
    <w:rsid w:val="00F5092A"/>
    <w:rsid w:val="00F60234"/>
    <w:rsid w:val="00F66EC3"/>
    <w:rsid w:val="00F77BF1"/>
    <w:rsid w:val="00F9472D"/>
    <w:rsid w:val="00FA745B"/>
    <w:rsid w:val="00FE7FAC"/>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4C"/>
    <w:pPr>
      <w:spacing w:after="200" w:line="276" w:lineRule="auto"/>
    </w:pPr>
    <w:rPr>
      <w:sz w:val="22"/>
      <w:szCs w:val="22"/>
      <w:lang w:val="en-US"/>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Textedebul">
    <w:name w:val="Texte de bul"/>
    <w:basedOn w:val="Normal"/>
    <w:uiPriority w:val="99"/>
    <w:semiHidden/>
    <w:rsid w:val="008479FD"/>
    <w:pPr>
      <w:spacing w:after="0" w:line="240" w:lineRule="auto"/>
    </w:pPr>
    <w:rPr>
      <w:rFonts w:ascii="Tahoma" w:hAnsi="Tahoma"/>
      <w:sz w:val="16"/>
      <w:szCs w:val="16"/>
      <w:lang w:val="de-DE" w:eastAsia="de-DE"/>
    </w:rPr>
  </w:style>
  <w:style w:type="character" w:customStyle="1" w:styleId="BalloonTextChar">
    <w:name w:val="Balloon Text Char"/>
    <w:basedOn w:val="DefaultParagraphFont"/>
    <w:uiPriority w:val="99"/>
    <w:semiHidden/>
    <w:rsid w:val="008479FD"/>
    <w:rPr>
      <w:rFonts w:ascii="Tahoma" w:hAnsi="Tahoma" w:cs="Times New Roman"/>
      <w:sz w:val="16"/>
    </w:rPr>
  </w:style>
  <w:style w:type="character" w:customStyle="1" w:styleId="Lienhype">
    <w:name w:val="Lien hype"/>
    <w:basedOn w:val="DefaultParagraphFont"/>
    <w:uiPriority w:val="99"/>
    <w:rsid w:val="00C62DD7"/>
    <w:rPr>
      <w:rFonts w:cs="Times New Roman"/>
      <w:color w:val="0000FF"/>
      <w:u w:val="single"/>
    </w:rPr>
  </w:style>
  <w:style w:type="character" w:customStyle="1" w:styleId="Lienhypertextes">
    <w:name w:val="Lien hypertexte s"/>
    <w:basedOn w:val="DefaultParagraphFont"/>
    <w:uiPriority w:val="99"/>
    <w:semiHidden/>
    <w:rsid w:val="00013B58"/>
    <w:rPr>
      <w:rFonts w:cs="Times New Roman"/>
      <w:color w:val="800080"/>
      <w:u w:val="single"/>
    </w:rPr>
  </w:style>
  <w:style w:type="character" w:customStyle="1" w:styleId="hps">
    <w:name w:val="hps"/>
    <w:uiPriority w:val="99"/>
    <w:rsid w:val="00EA2C4E"/>
  </w:style>
  <w:style w:type="character" w:styleId="CommentReference">
    <w:name w:val="annotation reference"/>
    <w:basedOn w:val="DefaultParagraphFont"/>
    <w:uiPriority w:val="99"/>
    <w:semiHidden/>
    <w:rsid w:val="00BA495F"/>
    <w:rPr>
      <w:rFonts w:cs="Times New Roman"/>
      <w:sz w:val="16"/>
    </w:rPr>
  </w:style>
  <w:style w:type="paragraph" w:styleId="CommentText">
    <w:name w:val="annotation text"/>
    <w:basedOn w:val="Normal"/>
    <w:link w:val="CommentTextChar"/>
    <w:uiPriority w:val="99"/>
    <w:semiHidden/>
    <w:rsid w:val="00BA495F"/>
    <w:rPr>
      <w:rFonts w:eastAsia="Times New Roman"/>
      <w:sz w:val="20"/>
      <w:szCs w:val="20"/>
      <w:lang w:val="de-DE" w:eastAsia="de-DE"/>
    </w:rPr>
  </w:style>
  <w:style w:type="character" w:customStyle="1" w:styleId="CommentTextChar">
    <w:name w:val="Comment Text Char"/>
    <w:basedOn w:val="DefaultParagraphFont"/>
    <w:link w:val="CommentText"/>
    <w:uiPriority w:val="99"/>
    <w:semiHidden/>
    <w:rsid w:val="00BA495F"/>
    <w:rPr>
      <w:rFonts w:ascii="Calibri" w:hAnsi="Calibri" w:cs="Times New Roman"/>
      <w:sz w:val="20"/>
    </w:rPr>
  </w:style>
  <w:style w:type="character" w:styleId="Strong">
    <w:name w:val="Strong"/>
    <w:basedOn w:val="DefaultParagraphFont"/>
    <w:uiPriority w:val="99"/>
    <w:qFormat/>
    <w:rsid w:val="00CB4E27"/>
    <w:rPr>
      <w:rFonts w:cs="Times New Roman"/>
      <w:b/>
    </w:rPr>
  </w:style>
  <w:style w:type="paragraph" w:styleId="NoSpacing">
    <w:name w:val="No Spacing"/>
    <w:uiPriority w:val="99"/>
    <w:semiHidden/>
    <w:qFormat/>
    <w:rsid w:val="002033F9"/>
    <w:rPr>
      <w:sz w:val="22"/>
      <w:szCs w:val="22"/>
      <w:lang w:val="en-US"/>
    </w:rPr>
  </w:style>
  <w:style w:type="paragraph" w:customStyle="1" w:styleId="Objetducommentai">
    <w:name w:val="Objet du commentai"/>
    <w:basedOn w:val="CommentText"/>
    <w:next w:val="CommentText"/>
    <w:uiPriority w:val="99"/>
    <w:semiHidden/>
    <w:rsid w:val="006B544A"/>
    <w:rPr>
      <w:b/>
      <w:bCs/>
    </w:rPr>
  </w:style>
  <w:style w:type="character" w:customStyle="1" w:styleId="CommentSubjectChar">
    <w:name w:val="Comment Subject Char"/>
    <w:basedOn w:val="CommentTextChar"/>
    <w:uiPriority w:val="99"/>
    <w:semiHidden/>
    <w:rsid w:val="00D334B6"/>
    <w:rPr>
      <w:b/>
      <w:lang w:val="en-US" w:eastAsia="en-US"/>
    </w:rPr>
  </w:style>
  <w:style w:type="paragraph" w:styleId="Header">
    <w:name w:val="header"/>
    <w:basedOn w:val="Normal"/>
    <w:link w:val="HeaderChar"/>
    <w:uiPriority w:val="99"/>
    <w:rsid w:val="001A1228"/>
    <w:pPr>
      <w:tabs>
        <w:tab w:val="center" w:pos="4536"/>
        <w:tab w:val="right" w:pos="9072"/>
      </w:tabs>
    </w:pPr>
  </w:style>
  <w:style w:type="character" w:customStyle="1" w:styleId="HeaderChar">
    <w:name w:val="Header Char"/>
    <w:basedOn w:val="DefaultParagraphFont"/>
    <w:link w:val="Header"/>
    <w:uiPriority w:val="99"/>
    <w:semiHidden/>
    <w:rsid w:val="00582EBF"/>
    <w:rPr>
      <w:sz w:val="22"/>
      <w:szCs w:val="22"/>
      <w:lang w:val="en-US"/>
    </w:rPr>
  </w:style>
  <w:style w:type="paragraph" w:styleId="Footer">
    <w:name w:val="footer"/>
    <w:basedOn w:val="Normal"/>
    <w:link w:val="FooterChar"/>
    <w:uiPriority w:val="99"/>
    <w:semiHidden/>
    <w:rsid w:val="001A1228"/>
    <w:pPr>
      <w:tabs>
        <w:tab w:val="center" w:pos="4536"/>
        <w:tab w:val="right" w:pos="9072"/>
      </w:tabs>
    </w:pPr>
  </w:style>
  <w:style w:type="character" w:customStyle="1" w:styleId="FooterChar">
    <w:name w:val="Footer Char"/>
    <w:basedOn w:val="DefaultParagraphFont"/>
    <w:link w:val="Footer"/>
    <w:uiPriority w:val="99"/>
    <w:semiHidden/>
    <w:rsid w:val="00582EBF"/>
    <w:rPr>
      <w:sz w:val="22"/>
      <w:szCs w:val="22"/>
      <w:lang w:val="en-US"/>
    </w:rPr>
  </w:style>
  <w:style w:type="paragraph" w:customStyle="1" w:styleId="En-tt">
    <w:name w:val="En-t_t"/>
    <w:basedOn w:val="Normal"/>
    <w:uiPriority w:val="99"/>
    <w:rsid w:val="001A1228"/>
    <w:pPr>
      <w:tabs>
        <w:tab w:val="center" w:pos="4320"/>
        <w:tab w:val="right" w:pos="8640"/>
      </w:tabs>
      <w:spacing w:after="0" w:line="240" w:lineRule="auto"/>
    </w:pPr>
  </w:style>
  <w:style w:type="character" w:styleId="Hyperlink">
    <w:name w:val="Hyperlink"/>
    <w:basedOn w:val="DefaultParagraphFont"/>
    <w:uiPriority w:val="99"/>
    <w:rsid w:val="001A122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hyperlink" Target="mailto:agerdes@marum.de" TargetMode="External"/><Relationship Id="rId12" Type="http://schemas.openxmlformats.org/officeDocument/2006/relationships/hyperlink" Target="mailto:motomo@iodp.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iodp.tamu.edu/scienceops/expeditions/mediterranean_outflow.html" TargetMode="External"/><Relationship Id="rId7" Type="http://schemas.openxmlformats.org/officeDocument/2006/relationships/hyperlink" Target="http://www.joidesresolution.org/" TargetMode="External"/><Relationship Id="rId8" Type="http://schemas.openxmlformats.org/officeDocument/2006/relationships/hyperlink" Target="http://www.facebook.com/theJR" TargetMode="External"/><Relationship Id="rId9" Type="http://schemas.openxmlformats.org/officeDocument/2006/relationships/header" Target="header1.xml"/><Relationship Id="rId10" Type="http://schemas.openxmlformats.org/officeDocument/2006/relationships/hyperlink" Target="mailto:mwright@oceanlead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1174</Words>
  <Characters>7048</Characters>
  <Application>Microsoft Macintosh Word</Application>
  <DocSecurity>0</DocSecurity>
  <Lines>0</Lines>
  <Paragraphs>0</Paragraphs>
  <ScaleCrop>false</ScaleCrop>
  <Company>Integrated Ocean Drilling Program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an Underwater River of Sand and Mud off the Iberian Coast, Six Million Years of Earth History</dc:title>
  <dc:subject/>
  <dc:creator>Integrated Ocean Drilling Program</dc:creator>
  <cp:keywords/>
  <cp:lastModifiedBy>Patricia Maruéjol</cp:lastModifiedBy>
  <cp:revision>3</cp:revision>
  <dcterms:created xsi:type="dcterms:W3CDTF">2012-01-24T14:49:00Z</dcterms:created>
  <dcterms:modified xsi:type="dcterms:W3CDTF">2012-01-24T15:19:00Z</dcterms:modified>
</cp:coreProperties>
</file>